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sdt>
          <w:sdtPr>
            <w:rPr>
              <w:rFonts w:ascii="Arial" w:hAnsi="Arial" w:cs="Arial"/>
            </w:rPr>
            <w:id w:val="-1198155017"/>
            <w:docPartObj>
              <w:docPartGallery w:val="Cover Pages"/>
              <w:docPartUnique/>
            </w:docPartObj>
          </w:sdtPr>
          <w:sdtEndPr>
            <w:rPr>
              <w:b/>
              <w:bCs/>
              <w:sz w:val="24"/>
              <w:szCs w:val="24"/>
            </w:rPr>
          </w:sdtEndPr>
          <w:sdtContent>
            <w:sdt>
              <w:sdtPr>
                <w:rPr>
                  <w:rFonts w:ascii="Arial" w:hAnsi="Arial" w:cs="Arial"/>
                </w:rPr>
                <w:id w:val="723101004"/>
                <w:docPartObj>
                  <w:docPartGallery w:val="Cover Pages"/>
                  <w:docPartUnique/>
                </w:docPartObj>
              </w:sdtPr>
              <w:sdtEndPr>
                <w:rPr>
                  <w:b/>
                  <w:bCs/>
                  <w:sz w:val="24"/>
                  <w:szCs w:val="24"/>
                </w:rPr>
              </w:sdtEndPr>
              <w:sdtContent>
                <w:sdt>
                  <w:sdtPr>
                    <w:rPr>
                      <w:rFonts w:ascii="Arial" w:hAnsi="Arial" w:cs="Arial"/>
                    </w:rPr>
                    <w:id w:val="-443073569"/>
                    <w:docPartObj>
                      <w:docPartGallery w:val="Cover Pages"/>
                      <w:docPartUnique/>
                    </w:docPartObj>
                  </w:sdtPr>
                  <w:sdtEndPr>
                    <w:rPr>
                      <w:b/>
                      <w:bCs/>
                      <w:sz w:val="24"/>
                      <w:szCs w:val="24"/>
                    </w:rPr>
                  </w:sdtEndPr>
                  <w:sdtContent>
                    <w:p w:rsidR="00523774" w:rsidRDefault="0010284C" w:rsidP="00523774">
                      <w:pPr>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476E4DD1" wp14:editId="6DAC27C2">
                            <wp:simplePos x="0" y="0"/>
                            <wp:positionH relativeFrom="margin">
                              <wp:posOffset>510540</wp:posOffset>
                            </wp:positionH>
                            <wp:positionV relativeFrom="margin">
                              <wp:posOffset>3281680</wp:posOffset>
                            </wp:positionV>
                            <wp:extent cx="4761230" cy="4514850"/>
                            <wp:effectExtent l="0" t="0" r="127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1230" cy="451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sz w:val="96"/>
                        </w:rPr>
                        <w:t>PROTOCOLO</w:t>
                      </w:r>
                      <w:r w:rsidR="00115713">
                        <w:rPr>
                          <w:rFonts w:ascii="Arial" w:hAnsi="Arial" w:cs="Arial"/>
                          <w:b/>
                          <w:bCs/>
                          <w:sz w:val="96"/>
                        </w:rPr>
                        <w:t xml:space="preserve"> DE MANEJO DE </w:t>
                      </w:r>
                      <w:r w:rsidR="00523774">
                        <w:rPr>
                          <w:rFonts w:ascii="Arial" w:hAnsi="Arial" w:cs="Arial"/>
                          <w:b/>
                          <w:bCs/>
                          <w:sz w:val="96"/>
                        </w:rPr>
                        <w:t>REEMPLAZO DE RODILLA</w:t>
                      </w:r>
                    </w:p>
                    <w:p w:rsidR="00523774" w:rsidRDefault="00523774" w:rsidP="00523774">
                      <w:pPr>
                        <w:spacing w:after="160" w:line="259" w:lineRule="auto"/>
                        <w:jc w:val="center"/>
                        <w:rPr>
                          <w:rFonts w:ascii="Arial" w:eastAsia="Times New Roman" w:hAnsi="Arial" w:cs="Arial"/>
                          <w:b/>
                          <w:color w:val="000000"/>
                          <w:sz w:val="24"/>
                          <w:szCs w:val="24"/>
                          <w:lang w:eastAsia="es-CO"/>
                        </w:rPr>
                      </w:pPr>
                    </w:p>
                    <w:p w:rsidR="00523774" w:rsidRDefault="00523774" w:rsidP="00523774">
                      <w:pPr>
                        <w:spacing w:after="160" w:line="259" w:lineRule="auto"/>
                        <w:jc w:val="center"/>
                        <w:rPr>
                          <w:rFonts w:ascii="Arial" w:eastAsia="Times New Roman" w:hAnsi="Arial" w:cs="Arial"/>
                          <w:b/>
                          <w:color w:val="000000"/>
                          <w:sz w:val="24"/>
                          <w:szCs w:val="24"/>
                          <w:lang w:eastAsia="es-CO"/>
                        </w:rPr>
                      </w:pPr>
                    </w:p>
                    <w:p w:rsidR="00523774" w:rsidRDefault="00523774" w:rsidP="00523774">
                      <w:pPr>
                        <w:spacing w:after="160" w:line="259" w:lineRule="auto"/>
                        <w:jc w:val="center"/>
                        <w:rPr>
                          <w:rFonts w:ascii="Arial" w:eastAsia="Times New Roman" w:hAnsi="Arial" w:cs="Arial"/>
                          <w:b/>
                          <w:color w:val="000000"/>
                          <w:sz w:val="24"/>
                          <w:szCs w:val="24"/>
                          <w:lang w:eastAsia="es-CO"/>
                        </w:rPr>
                      </w:pPr>
                    </w:p>
                    <w:p w:rsidR="00523774" w:rsidRDefault="00523774" w:rsidP="00523774">
                      <w:pPr>
                        <w:spacing w:after="160" w:line="259" w:lineRule="auto"/>
                        <w:jc w:val="center"/>
                        <w:rPr>
                          <w:rFonts w:ascii="Arial" w:eastAsia="Times New Roman" w:hAnsi="Arial" w:cs="Arial"/>
                          <w:b/>
                          <w:color w:val="000000"/>
                          <w:sz w:val="24"/>
                          <w:szCs w:val="24"/>
                          <w:lang w:eastAsia="es-CO"/>
                        </w:rPr>
                      </w:pPr>
                    </w:p>
                    <w:p w:rsidR="00523774" w:rsidRDefault="00523774" w:rsidP="00523774"/>
                    <w:p w:rsidR="00523774" w:rsidRDefault="00523774" w:rsidP="00523774"/>
                    <w:p w:rsidR="00523774" w:rsidRPr="00E03306" w:rsidRDefault="00523774" w:rsidP="00523774">
                      <w:pPr>
                        <w:rPr>
                          <w:rFonts w:ascii="Arial" w:hAnsi="Arial" w:cs="Arial"/>
                        </w:rPr>
                      </w:pPr>
                    </w:p>
                    <w:p w:rsidR="00523774" w:rsidRPr="00E03306" w:rsidRDefault="00523774" w:rsidP="00523774">
                      <w:pPr>
                        <w:rPr>
                          <w:rFonts w:ascii="Arial" w:hAnsi="Arial" w:cs="Arial"/>
                        </w:rPr>
                      </w:pPr>
                    </w:p>
                    <w:p w:rsidR="003B76FA" w:rsidRPr="004605F2" w:rsidRDefault="00523774" w:rsidP="003B76FA">
                      <w:pPr>
                        <w:rPr>
                          <w:rFonts w:ascii="Arial" w:hAnsi="Arial" w:cs="Arial"/>
                          <w:b/>
                          <w:bCs/>
                          <w:sz w:val="24"/>
                          <w:szCs w:val="24"/>
                        </w:rPr>
                      </w:pPr>
                      <w:r w:rsidRPr="00E03306">
                        <w:rPr>
                          <w:rFonts w:ascii="Arial" w:hAnsi="Arial" w:cs="Arial"/>
                          <w:b/>
                          <w:bCs/>
                          <w:sz w:val="24"/>
                          <w:szCs w:val="24"/>
                        </w:rPr>
                        <w:br w:type="page"/>
                      </w:r>
                    </w:p>
                  </w:sdtContent>
                </w:sdt>
              </w:sdtContent>
            </w:sdt>
          </w:sdtContent>
        </w:sdt>
      </w:sdtContent>
    </w:sdt>
    <w:sdt>
      <w:sdtPr>
        <w:rPr>
          <w:rFonts w:ascii="Arial" w:eastAsiaTheme="minorHAnsi" w:hAnsi="Arial" w:cs="Arial"/>
          <w:color w:val="auto"/>
          <w:sz w:val="22"/>
          <w:szCs w:val="22"/>
          <w:lang w:val="es-ES" w:eastAsia="en-US"/>
        </w:rPr>
        <w:id w:val="-407850441"/>
        <w:docPartObj>
          <w:docPartGallery w:val="Table of Contents"/>
          <w:docPartUnique/>
        </w:docPartObj>
      </w:sdtPr>
      <w:sdtEndPr>
        <w:rPr>
          <w:b/>
          <w:bCs/>
        </w:rPr>
      </w:sdtEndPr>
      <w:sdtContent>
        <w:p w:rsidR="00193B31" w:rsidRPr="009845CF" w:rsidRDefault="00193B31">
          <w:pPr>
            <w:pStyle w:val="TtulodeTDC"/>
            <w:rPr>
              <w:rFonts w:ascii="Arial" w:hAnsi="Arial" w:cs="Arial"/>
              <w:b/>
              <w:color w:val="auto"/>
              <w:sz w:val="40"/>
              <w:lang w:val="es-ES"/>
            </w:rPr>
          </w:pPr>
          <w:r w:rsidRPr="009845CF">
            <w:rPr>
              <w:rFonts w:ascii="Arial" w:hAnsi="Arial" w:cs="Arial"/>
              <w:b/>
              <w:color w:val="auto"/>
              <w:sz w:val="40"/>
              <w:lang w:val="es-ES"/>
            </w:rPr>
            <w:t>Contenido</w:t>
          </w:r>
        </w:p>
        <w:p w:rsidR="004605F2" w:rsidRPr="004605F2" w:rsidRDefault="004605F2" w:rsidP="004605F2">
          <w:pPr>
            <w:rPr>
              <w:rFonts w:ascii="Arial" w:hAnsi="Arial" w:cs="Arial"/>
              <w:lang w:val="es-ES" w:eastAsia="es-CO"/>
            </w:rPr>
          </w:pPr>
        </w:p>
        <w:p w:rsidR="00193B31" w:rsidRPr="004605F2" w:rsidRDefault="00193B31" w:rsidP="004605F2">
          <w:pPr>
            <w:pStyle w:val="Prrafodelista"/>
            <w:numPr>
              <w:ilvl w:val="0"/>
              <w:numId w:val="14"/>
            </w:numPr>
            <w:rPr>
              <w:rFonts w:ascii="Arial" w:hAnsi="Arial" w:cs="Arial"/>
              <w:b/>
              <w:lang w:val="es-ES" w:eastAsia="es-CO"/>
            </w:rPr>
          </w:pPr>
          <w:r w:rsidRPr="004605F2">
            <w:rPr>
              <w:rFonts w:ascii="Arial" w:hAnsi="Arial" w:cs="Arial"/>
              <w:b/>
              <w:lang w:val="es-ES" w:eastAsia="es-CO"/>
            </w:rPr>
            <w:t>DEFINICION</w:t>
          </w:r>
          <w:r w:rsidR="00802741" w:rsidRPr="004605F2">
            <w:rPr>
              <w:rFonts w:ascii="Arial" w:hAnsi="Arial" w:cs="Arial"/>
              <w:b/>
              <w:lang w:val="es-ES" w:eastAsia="es-CO"/>
            </w:rPr>
            <w:t>……………………………………………………………………………………</w:t>
          </w:r>
          <w:r w:rsidR="004605F2">
            <w:rPr>
              <w:rFonts w:ascii="Arial" w:hAnsi="Arial" w:cs="Arial"/>
              <w:sz w:val="20"/>
              <w:szCs w:val="20"/>
              <w:lang w:val="es-ES" w:eastAsia="es-CO"/>
            </w:rPr>
            <w:t>3</w:t>
          </w:r>
        </w:p>
        <w:p w:rsidR="004605F2" w:rsidRPr="004605F2" w:rsidRDefault="004605F2" w:rsidP="004605F2">
          <w:pPr>
            <w:pStyle w:val="Prrafodelista"/>
            <w:ind w:left="360"/>
            <w:rPr>
              <w:rFonts w:ascii="Arial" w:hAnsi="Arial" w:cs="Arial"/>
              <w:b/>
              <w:lang w:val="es-ES" w:eastAsia="es-CO"/>
            </w:rPr>
          </w:pPr>
        </w:p>
        <w:p w:rsidR="00802741" w:rsidRPr="004605F2" w:rsidRDefault="00802741" w:rsidP="004605F2">
          <w:pPr>
            <w:pStyle w:val="Prrafodelista"/>
            <w:numPr>
              <w:ilvl w:val="0"/>
              <w:numId w:val="14"/>
            </w:numPr>
            <w:rPr>
              <w:rFonts w:ascii="Arial" w:hAnsi="Arial" w:cs="Arial"/>
              <w:b/>
              <w:lang w:val="es-ES" w:eastAsia="es-CO"/>
            </w:rPr>
          </w:pPr>
          <w:r w:rsidRPr="004605F2">
            <w:rPr>
              <w:rFonts w:ascii="Arial" w:hAnsi="Arial" w:cs="Arial"/>
              <w:b/>
              <w:lang w:val="es-ES" w:eastAsia="es-CO"/>
            </w:rPr>
            <w:t xml:space="preserve">EPIDEMIOLOGIA…………………………………………………………………………….. </w:t>
          </w:r>
          <w:r w:rsidR="004605F2">
            <w:rPr>
              <w:rFonts w:ascii="Arial" w:hAnsi="Arial" w:cs="Arial"/>
              <w:sz w:val="20"/>
              <w:szCs w:val="20"/>
              <w:lang w:val="es-ES" w:eastAsia="es-CO"/>
            </w:rPr>
            <w:t>3</w:t>
          </w:r>
        </w:p>
        <w:p w:rsidR="00193B31" w:rsidRPr="004605F2" w:rsidRDefault="00193B31" w:rsidP="009845CF">
          <w:pPr>
            <w:pStyle w:val="TDC1"/>
            <w:rPr>
              <w:rFonts w:eastAsiaTheme="minorEastAsia"/>
              <w:noProof/>
              <w:lang w:eastAsia="es-CO"/>
            </w:rPr>
          </w:pPr>
          <w:r w:rsidRPr="004605F2">
            <w:fldChar w:fldCharType="begin"/>
          </w:r>
          <w:r w:rsidRPr="004605F2">
            <w:instrText xml:space="preserve"> TOC \o "1-3" \h \z \u </w:instrText>
          </w:r>
          <w:r w:rsidRPr="004605F2">
            <w:fldChar w:fldCharType="separate"/>
          </w:r>
          <w:hyperlink w:anchor="_Toc461225034" w:history="1">
            <w:r w:rsidRPr="004605F2">
              <w:rPr>
                <w:rStyle w:val="Hipervnculo"/>
                <w:rFonts w:ascii="Arial" w:hAnsi="Arial" w:cs="Arial"/>
                <w:b/>
                <w:noProof/>
              </w:rPr>
              <w:t>3.</w:t>
            </w:r>
            <w:r w:rsidRPr="004605F2">
              <w:rPr>
                <w:rFonts w:eastAsiaTheme="minorEastAsia"/>
                <w:noProof/>
                <w:lang w:eastAsia="es-CO"/>
              </w:rPr>
              <w:tab/>
            </w:r>
            <w:r w:rsidRPr="004605F2">
              <w:rPr>
                <w:rStyle w:val="Hipervnculo"/>
                <w:rFonts w:ascii="Arial" w:hAnsi="Arial" w:cs="Arial"/>
                <w:b/>
                <w:noProof/>
              </w:rPr>
              <w:t>CAUSAS</w:t>
            </w:r>
            <w:r w:rsidRPr="004605F2">
              <w:rPr>
                <w:noProof/>
                <w:webHidden/>
              </w:rPr>
              <w:tab/>
            </w:r>
            <w:r w:rsidRPr="004605F2">
              <w:rPr>
                <w:noProof/>
                <w:webHidden/>
              </w:rPr>
              <w:fldChar w:fldCharType="begin"/>
            </w:r>
            <w:r w:rsidRPr="004605F2">
              <w:rPr>
                <w:noProof/>
                <w:webHidden/>
              </w:rPr>
              <w:instrText xml:space="preserve"> PAGEREF _Toc461225034 \h </w:instrText>
            </w:r>
            <w:r w:rsidRPr="004605F2">
              <w:rPr>
                <w:noProof/>
                <w:webHidden/>
              </w:rPr>
            </w:r>
            <w:r w:rsidRPr="004605F2">
              <w:rPr>
                <w:noProof/>
                <w:webHidden/>
              </w:rPr>
              <w:fldChar w:fldCharType="separate"/>
            </w:r>
            <w:r w:rsidR="00162EAD">
              <w:rPr>
                <w:noProof/>
                <w:webHidden/>
              </w:rPr>
              <w:t>3</w:t>
            </w:r>
            <w:r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042" w:history="1">
            <w:r w:rsidR="00193B31" w:rsidRPr="004605F2">
              <w:rPr>
                <w:rStyle w:val="Hipervnculo"/>
                <w:rFonts w:ascii="Arial" w:hAnsi="Arial" w:cs="Arial"/>
                <w:b/>
                <w:noProof/>
              </w:rPr>
              <w:t>4.</w:t>
            </w:r>
            <w:r w:rsidR="00193B31" w:rsidRPr="004605F2">
              <w:rPr>
                <w:rFonts w:eastAsiaTheme="minorEastAsia"/>
                <w:noProof/>
                <w:lang w:eastAsia="es-CO"/>
              </w:rPr>
              <w:tab/>
            </w:r>
            <w:r w:rsidR="00193B31" w:rsidRPr="004605F2">
              <w:rPr>
                <w:rStyle w:val="Hipervnculo"/>
                <w:rFonts w:ascii="Arial" w:hAnsi="Arial" w:cs="Arial"/>
                <w:b/>
                <w:noProof/>
              </w:rPr>
              <w:t>SINTOMAS</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_Toc461225042 \h </w:instrText>
            </w:r>
            <w:r w:rsidR="00193B31" w:rsidRPr="004605F2">
              <w:rPr>
                <w:noProof/>
                <w:webHidden/>
              </w:rPr>
            </w:r>
            <w:r w:rsidR="00193B31" w:rsidRPr="004605F2">
              <w:rPr>
                <w:noProof/>
                <w:webHidden/>
              </w:rPr>
              <w:fldChar w:fldCharType="separate"/>
            </w:r>
            <w:r w:rsidR="00162EAD">
              <w:rPr>
                <w:noProof/>
                <w:webHidden/>
              </w:rPr>
              <w:t>4</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049" w:history="1">
            <w:r w:rsidR="00193B31" w:rsidRPr="004605F2">
              <w:rPr>
                <w:rStyle w:val="Hipervnculo"/>
                <w:rFonts w:ascii="Arial" w:hAnsi="Arial" w:cs="Arial"/>
                <w:b/>
                <w:noProof/>
              </w:rPr>
              <w:t>5.</w:t>
            </w:r>
            <w:r w:rsidR="00193B31" w:rsidRPr="004605F2">
              <w:rPr>
                <w:rFonts w:eastAsiaTheme="minorEastAsia"/>
                <w:noProof/>
                <w:lang w:eastAsia="es-CO"/>
              </w:rPr>
              <w:tab/>
            </w:r>
            <w:r w:rsidR="00193B31" w:rsidRPr="004605F2">
              <w:rPr>
                <w:rStyle w:val="Hipervnculo"/>
                <w:rFonts w:ascii="Arial" w:hAnsi="Arial" w:cs="Arial"/>
                <w:b/>
                <w:noProof/>
              </w:rPr>
              <w:t>CLASIFICACIÒN</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_Toc461225049 \h </w:instrText>
            </w:r>
            <w:r w:rsidR="00193B31" w:rsidRPr="004605F2">
              <w:rPr>
                <w:noProof/>
                <w:webHidden/>
              </w:rPr>
            </w:r>
            <w:r w:rsidR="00193B31" w:rsidRPr="004605F2">
              <w:rPr>
                <w:noProof/>
                <w:webHidden/>
              </w:rPr>
              <w:fldChar w:fldCharType="separate"/>
            </w:r>
            <w:r w:rsidR="00162EAD">
              <w:rPr>
                <w:noProof/>
                <w:webHidden/>
              </w:rPr>
              <w:t>4</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051" w:history="1">
            <w:r w:rsidR="00193B31" w:rsidRPr="004605F2">
              <w:rPr>
                <w:rStyle w:val="Hipervnculo"/>
                <w:rFonts w:ascii="Arial" w:hAnsi="Arial" w:cs="Arial"/>
                <w:b/>
                <w:noProof/>
              </w:rPr>
              <w:t>6.</w:t>
            </w:r>
            <w:r w:rsidR="00193B31" w:rsidRPr="004605F2">
              <w:rPr>
                <w:rFonts w:eastAsiaTheme="minorEastAsia"/>
                <w:noProof/>
                <w:lang w:eastAsia="es-CO"/>
              </w:rPr>
              <w:tab/>
            </w:r>
            <w:r w:rsidR="00193B31" w:rsidRPr="004605F2">
              <w:rPr>
                <w:rStyle w:val="Hipervnculo"/>
                <w:rFonts w:ascii="Arial" w:hAnsi="Arial" w:cs="Arial"/>
                <w:b/>
                <w:noProof/>
              </w:rPr>
              <w:t>PROCEDIMIENTO QUIRURGICO</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_Toc461225051 \h </w:instrText>
            </w:r>
            <w:r w:rsidR="00193B31" w:rsidRPr="004605F2">
              <w:rPr>
                <w:noProof/>
                <w:webHidden/>
              </w:rPr>
            </w:r>
            <w:r w:rsidR="00193B31" w:rsidRPr="004605F2">
              <w:rPr>
                <w:noProof/>
                <w:webHidden/>
              </w:rPr>
              <w:fldChar w:fldCharType="separate"/>
            </w:r>
            <w:r w:rsidR="00162EAD">
              <w:rPr>
                <w:noProof/>
                <w:webHidden/>
              </w:rPr>
              <w:t>4</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053" w:history="1">
            <w:r w:rsidR="00193B31" w:rsidRPr="004605F2">
              <w:rPr>
                <w:rStyle w:val="Hipervnculo"/>
                <w:rFonts w:ascii="Arial" w:hAnsi="Arial" w:cs="Arial"/>
                <w:b/>
                <w:noProof/>
              </w:rPr>
              <w:t>7.</w:t>
            </w:r>
            <w:r w:rsidR="00193B31" w:rsidRPr="004605F2">
              <w:rPr>
                <w:rFonts w:eastAsiaTheme="minorEastAsia"/>
                <w:noProof/>
                <w:lang w:eastAsia="es-CO"/>
              </w:rPr>
              <w:tab/>
            </w:r>
            <w:r w:rsidR="00193B31" w:rsidRPr="004605F2">
              <w:rPr>
                <w:rStyle w:val="Hipervnculo"/>
                <w:rFonts w:ascii="Arial" w:hAnsi="Arial" w:cs="Arial"/>
                <w:b/>
                <w:noProof/>
              </w:rPr>
              <w:t>OBJETIVOS DE TRATAMIENTO</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_Toc461225053 \h </w:instrText>
            </w:r>
            <w:r w:rsidR="00193B31" w:rsidRPr="004605F2">
              <w:rPr>
                <w:noProof/>
                <w:webHidden/>
              </w:rPr>
            </w:r>
            <w:r w:rsidR="00193B31" w:rsidRPr="004605F2">
              <w:rPr>
                <w:noProof/>
                <w:webHidden/>
              </w:rPr>
              <w:fldChar w:fldCharType="separate"/>
            </w:r>
            <w:r w:rsidR="00162EAD">
              <w:rPr>
                <w:noProof/>
                <w:webHidden/>
              </w:rPr>
              <w:t>5</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067" w:history="1">
            <w:r w:rsidR="00193B31" w:rsidRPr="004605F2">
              <w:rPr>
                <w:rStyle w:val="Hipervnculo"/>
                <w:rFonts w:ascii="Arial" w:hAnsi="Arial" w:cs="Arial"/>
                <w:b/>
                <w:noProof/>
              </w:rPr>
              <w:t>8.</w:t>
            </w:r>
            <w:r w:rsidR="004605F2">
              <w:rPr>
                <w:rFonts w:eastAsiaTheme="minorEastAsia"/>
                <w:noProof/>
                <w:lang w:eastAsia="es-CO"/>
              </w:rPr>
              <w:t xml:space="preserve">   </w:t>
            </w:r>
            <w:r w:rsidR="00193B31" w:rsidRPr="004605F2">
              <w:rPr>
                <w:rStyle w:val="Hipervnculo"/>
                <w:rFonts w:ascii="Arial" w:hAnsi="Arial" w:cs="Arial"/>
                <w:b/>
                <w:noProof/>
              </w:rPr>
              <w:t>TRATAMIENTO</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_Toc461225067 \h </w:instrText>
            </w:r>
            <w:r w:rsidR="00193B31" w:rsidRPr="004605F2">
              <w:rPr>
                <w:noProof/>
                <w:webHidden/>
              </w:rPr>
            </w:r>
            <w:r w:rsidR="00193B31" w:rsidRPr="004605F2">
              <w:rPr>
                <w:noProof/>
                <w:webHidden/>
              </w:rPr>
              <w:fldChar w:fldCharType="separate"/>
            </w:r>
            <w:r w:rsidR="00162EAD">
              <w:rPr>
                <w:noProof/>
                <w:webHidden/>
              </w:rPr>
              <w:t>5</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168" w:history="1">
            <w:r w:rsidR="00193B31" w:rsidRPr="004605F2">
              <w:rPr>
                <w:rStyle w:val="Hipervnculo"/>
                <w:rFonts w:ascii="Arial" w:hAnsi="Arial" w:cs="Arial"/>
                <w:b/>
                <w:noProof/>
              </w:rPr>
              <w:t>9.</w:t>
            </w:r>
            <w:r w:rsidR="00193B31" w:rsidRPr="004605F2">
              <w:rPr>
                <w:rFonts w:eastAsiaTheme="minorEastAsia"/>
                <w:noProof/>
                <w:lang w:eastAsia="es-CO"/>
              </w:rPr>
              <w:tab/>
            </w:r>
            <w:r w:rsidR="00193B31" w:rsidRPr="004605F2">
              <w:rPr>
                <w:rStyle w:val="Hipervnculo"/>
                <w:rFonts w:ascii="Arial" w:hAnsi="Arial" w:cs="Arial"/>
                <w:b/>
                <w:noProof/>
              </w:rPr>
              <w:t>PLAN CASERO</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_Toc461225168 \h </w:instrText>
            </w:r>
            <w:r w:rsidR="00193B31" w:rsidRPr="004605F2">
              <w:rPr>
                <w:noProof/>
                <w:webHidden/>
              </w:rPr>
            </w:r>
            <w:r w:rsidR="00193B31" w:rsidRPr="004605F2">
              <w:rPr>
                <w:noProof/>
                <w:webHidden/>
              </w:rPr>
              <w:fldChar w:fldCharType="separate"/>
            </w:r>
            <w:r w:rsidR="00162EAD">
              <w:rPr>
                <w:noProof/>
                <w:webHidden/>
              </w:rPr>
              <w:t>9</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170" w:history="1">
            <w:r w:rsidR="00193B31" w:rsidRPr="004605F2">
              <w:rPr>
                <w:rStyle w:val="Hipervnculo"/>
                <w:rFonts w:ascii="Arial" w:hAnsi="Arial" w:cs="Arial"/>
                <w:b/>
                <w:noProof/>
              </w:rPr>
              <w:t>10.</w:t>
            </w:r>
            <w:r w:rsidR="004605F2">
              <w:rPr>
                <w:rFonts w:eastAsiaTheme="minorEastAsia"/>
                <w:noProof/>
                <w:lang w:eastAsia="es-CO"/>
              </w:rPr>
              <w:t xml:space="preserve">  </w:t>
            </w:r>
            <w:r w:rsidR="00193B31" w:rsidRPr="004605F2">
              <w:rPr>
                <w:rStyle w:val="Hipervnculo"/>
                <w:rFonts w:ascii="Arial" w:hAnsi="Arial" w:cs="Arial"/>
                <w:b/>
                <w:noProof/>
              </w:rPr>
              <w:t>DOCUMENTOS DE REFERENCIA</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_Toc461225170 \h </w:instrText>
            </w:r>
            <w:r w:rsidR="00193B31" w:rsidRPr="004605F2">
              <w:rPr>
                <w:noProof/>
                <w:webHidden/>
              </w:rPr>
            </w:r>
            <w:r w:rsidR="00193B31" w:rsidRPr="004605F2">
              <w:rPr>
                <w:noProof/>
                <w:webHidden/>
              </w:rPr>
              <w:fldChar w:fldCharType="separate"/>
            </w:r>
            <w:r w:rsidR="00162EAD">
              <w:rPr>
                <w:noProof/>
                <w:webHidden/>
              </w:rPr>
              <w:t>9</w:t>
            </w:r>
            <w:r w:rsidR="00193B31" w:rsidRPr="004605F2">
              <w:rPr>
                <w:noProof/>
                <w:webHidden/>
              </w:rPr>
              <w:fldChar w:fldCharType="end"/>
            </w:r>
          </w:hyperlink>
        </w:p>
        <w:p w:rsidR="00193B31" w:rsidRPr="004605F2" w:rsidRDefault="008A3BBA" w:rsidP="009845CF">
          <w:pPr>
            <w:pStyle w:val="TDC1"/>
            <w:rPr>
              <w:rFonts w:eastAsiaTheme="minorEastAsia"/>
              <w:noProof/>
              <w:lang w:eastAsia="es-CO"/>
            </w:rPr>
          </w:pPr>
          <w:hyperlink w:anchor="_Toc461225172" w:history="1">
            <w:r w:rsidR="00193B31" w:rsidRPr="004605F2">
              <w:rPr>
                <w:rStyle w:val="Hipervnculo"/>
                <w:rFonts w:ascii="Arial" w:eastAsia="Times New Roman" w:hAnsi="Arial" w:cs="Arial"/>
                <w:b/>
                <w:noProof/>
                <w:lang w:val="es-ES" w:eastAsia="es-ES"/>
              </w:rPr>
              <w:t>11.</w:t>
            </w:r>
            <w:r w:rsidR="004605F2">
              <w:rPr>
                <w:rFonts w:eastAsiaTheme="minorEastAsia"/>
                <w:noProof/>
                <w:lang w:eastAsia="es-CO"/>
              </w:rPr>
              <w:t xml:space="preserve">  </w:t>
            </w:r>
            <w:r w:rsidR="00193B31" w:rsidRPr="004605F2">
              <w:rPr>
                <w:rStyle w:val="Hipervnculo"/>
                <w:rFonts w:ascii="Arial" w:eastAsia="Times New Roman" w:hAnsi="Arial" w:cs="Arial"/>
                <w:b/>
                <w:noProof/>
                <w:lang w:val="es-ES" w:eastAsia="es-ES"/>
              </w:rPr>
              <w:t>CONTROL DE REVISIONES Y CAMBIOS DEL DOCUMENTO</w:t>
            </w:r>
            <w:r w:rsidR="00193B31" w:rsidRPr="004605F2">
              <w:rPr>
                <w:noProof/>
                <w:webHidden/>
              </w:rPr>
              <w:tab/>
            </w:r>
            <w:r w:rsidR="00193B31" w:rsidRPr="004605F2">
              <w:rPr>
                <w:noProof/>
                <w:webHidden/>
              </w:rPr>
              <w:fldChar w:fldCharType="begin"/>
            </w:r>
            <w:r w:rsidR="00193B31" w:rsidRPr="004605F2">
              <w:rPr>
                <w:noProof/>
                <w:webHidden/>
              </w:rPr>
              <w:instrText xml:space="preserve"> PAGEREF _Toc461225172 \h </w:instrText>
            </w:r>
            <w:r w:rsidR="00193B31" w:rsidRPr="004605F2">
              <w:rPr>
                <w:noProof/>
                <w:webHidden/>
              </w:rPr>
            </w:r>
            <w:r w:rsidR="00193B31" w:rsidRPr="004605F2">
              <w:rPr>
                <w:noProof/>
                <w:webHidden/>
              </w:rPr>
              <w:fldChar w:fldCharType="separate"/>
            </w:r>
            <w:r w:rsidR="00162EAD">
              <w:rPr>
                <w:noProof/>
                <w:webHidden/>
              </w:rPr>
              <w:t>10</w:t>
            </w:r>
            <w:r w:rsidR="00193B31" w:rsidRPr="004605F2">
              <w:rPr>
                <w:noProof/>
                <w:webHidden/>
              </w:rPr>
              <w:fldChar w:fldCharType="end"/>
            </w:r>
          </w:hyperlink>
        </w:p>
        <w:p w:rsidR="00193B31" w:rsidRPr="004605F2" w:rsidRDefault="00193B31">
          <w:pPr>
            <w:rPr>
              <w:rFonts w:ascii="Arial" w:hAnsi="Arial" w:cs="Arial"/>
            </w:rPr>
          </w:pPr>
          <w:r w:rsidRPr="004605F2">
            <w:rPr>
              <w:rFonts w:ascii="Arial" w:hAnsi="Arial" w:cs="Arial"/>
              <w:b/>
              <w:bCs/>
              <w:lang w:val="es-ES"/>
            </w:rPr>
            <w:fldChar w:fldCharType="end"/>
          </w:r>
        </w:p>
      </w:sdtContent>
    </w:sdt>
    <w:p w:rsidR="003B76FA" w:rsidRPr="004605F2" w:rsidRDefault="003B76FA" w:rsidP="003B76FA">
      <w:pPr>
        <w:jc w:val="center"/>
        <w:rPr>
          <w:rFonts w:ascii="Arial" w:hAnsi="Arial" w:cs="Arial"/>
          <w:b/>
          <w:bCs/>
          <w:sz w:val="24"/>
          <w:szCs w:val="24"/>
        </w:rPr>
      </w:pPr>
    </w:p>
    <w:p w:rsidR="006E3188" w:rsidRPr="004605F2" w:rsidRDefault="006E3188" w:rsidP="00714E21">
      <w:pPr>
        <w:outlineLvl w:val="0"/>
        <w:rPr>
          <w:rFonts w:ascii="Arial" w:hAnsi="Arial" w:cs="Arial"/>
          <w:b/>
          <w:sz w:val="24"/>
          <w:szCs w:val="24"/>
        </w:rPr>
      </w:pPr>
      <w:bookmarkStart w:id="0" w:name="_Toc438115164"/>
    </w:p>
    <w:p w:rsidR="00193B31" w:rsidRPr="004605F2" w:rsidRDefault="00193B31" w:rsidP="00714E21">
      <w:pPr>
        <w:outlineLvl w:val="0"/>
        <w:rPr>
          <w:rFonts w:ascii="Arial" w:hAnsi="Arial" w:cs="Arial"/>
          <w:b/>
          <w:sz w:val="24"/>
          <w:szCs w:val="24"/>
        </w:rPr>
      </w:pPr>
    </w:p>
    <w:p w:rsidR="00193B31" w:rsidRPr="004605F2" w:rsidRDefault="00193B31" w:rsidP="00714E21">
      <w:pPr>
        <w:outlineLvl w:val="0"/>
        <w:rPr>
          <w:rFonts w:ascii="Arial" w:hAnsi="Arial" w:cs="Arial"/>
          <w:b/>
          <w:sz w:val="24"/>
          <w:szCs w:val="24"/>
        </w:rPr>
      </w:pPr>
    </w:p>
    <w:p w:rsidR="00193B31" w:rsidRPr="004605F2" w:rsidRDefault="00193B31" w:rsidP="00714E21">
      <w:pPr>
        <w:outlineLvl w:val="0"/>
        <w:rPr>
          <w:rFonts w:ascii="Arial" w:hAnsi="Arial" w:cs="Arial"/>
          <w:b/>
          <w:sz w:val="24"/>
          <w:szCs w:val="24"/>
        </w:rPr>
      </w:pPr>
    </w:p>
    <w:p w:rsidR="00193B31" w:rsidRPr="004605F2" w:rsidRDefault="00193B31" w:rsidP="00714E21">
      <w:pPr>
        <w:outlineLvl w:val="0"/>
        <w:rPr>
          <w:rFonts w:ascii="Arial" w:hAnsi="Arial" w:cs="Arial"/>
          <w:b/>
          <w:sz w:val="24"/>
          <w:szCs w:val="24"/>
        </w:rPr>
      </w:pPr>
    </w:p>
    <w:p w:rsidR="00193B31" w:rsidRPr="004605F2" w:rsidRDefault="00193B31" w:rsidP="00714E21">
      <w:pPr>
        <w:outlineLvl w:val="0"/>
        <w:rPr>
          <w:rFonts w:ascii="Arial" w:hAnsi="Arial" w:cs="Arial"/>
          <w:b/>
          <w:sz w:val="24"/>
          <w:szCs w:val="24"/>
        </w:rPr>
      </w:pPr>
    </w:p>
    <w:p w:rsidR="00193B31" w:rsidRPr="004605F2" w:rsidRDefault="00193B31" w:rsidP="00714E21">
      <w:pPr>
        <w:outlineLvl w:val="0"/>
        <w:rPr>
          <w:rFonts w:ascii="Arial" w:hAnsi="Arial" w:cs="Arial"/>
          <w:b/>
          <w:sz w:val="24"/>
          <w:szCs w:val="24"/>
        </w:rPr>
      </w:pPr>
    </w:p>
    <w:bookmarkEnd w:id="0"/>
    <w:p w:rsidR="003B76FA" w:rsidRPr="004605F2" w:rsidRDefault="00F76DB8" w:rsidP="004605F2">
      <w:pPr>
        <w:pStyle w:val="Prrafodelista"/>
        <w:numPr>
          <w:ilvl w:val="0"/>
          <w:numId w:val="15"/>
        </w:numPr>
        <w:jc w:val="both"/>
        <w:rPr>
          <w:rFonts w:ascii="Arial" w:hAnsi="Arial" w:cs="Arial"/>
          <w:b/>
          <w:sz w:val="24"/>
          <w:szCs w:val="24"/>
        </w:rPr>
      </w:pPr>
      <w:r w:rsidRPr="004605F2">
        <w:rPr>
          <w:rFonts w:ascii="Arial" w:hAnsi="Arial" w:cs="Arial"/>
          <w:b/>
          <w:sz w:val="24"/>
          <w:szCs w:val="24"/>
        </w:rPr>
        <w:lastRenderedPageBreak/>
        <w:t>DEFINICIÒN</w:t>
      </w:r>
    </w:p>
    <w:p w:rsidR="007956A5" w:rsidRPr="004605F2" w:rsidRDefault="00CD1CFA" w:rsidP="00CD1CFA">
      <w:pPr>
        <w:jc w:val="both"/>
        <w:rPr>
          <w:rFonts w:ascii="Arial" w:hAnsi="Arial" w:cs="Arial"/>
          <w:b/>
          <w:sz w:val="24"/>
          <w:szCs w:val="24"/>
        </w:rPr>
      </w:pPr>
      <w:r w:rsidRPr="004605F2">
        <w:rPr>
          <w:rFonts w:ascii="Arial" w:hAnsi="Arial" w:cs="Arial"/>
          <w:sz w:val="24"/>
          <w:szCs w:val="24"/>
        </w:rPr>
        <w:t>La rodilla es la articulación más grande del esqueleto. Junto con la articulación de la cadera, permite dar movilidad a las extremidades inferiores, y por tanto, su correcto funcionamiento resulta imprescindible para caminar, saltar, correr, arrodillarse, ponerse en cuclillas y, en general, hacer cualquier tipo de actividad que suponga realizar un desplazamiento. Está constituida por el extremo distal del fémur, el extremo proximal de la tibia y la rótula.</w:t>
      </w:r>
      <w:r w:rsidR="00BC52D4" w:rsidRPr="004605F2">
        <w:rPr>
          <w:rFonts w:ascii="Arial" w:hAnsi="Arial" w:cs="Arial"/>
          <w:sz w:val="24"/>
          <w:szCs w:val="24"/>
        </w:rPr>
        <w:t xml:space="preserve"> Toda la rodilla está recubierta por cartílago, que impide el roce entre los huesos y permite que el movimiento se produzca sin dolor.</w:t>
      </w:r>
    </w:p>
    <w:p w:rsidR="00255965" w:rsidRPr="004605F2" w:rsidRDefault="00CD1CFA" w:rsidP="00255965">
      <w:pPr>
        <w:pStyle w:val="Prrafodelista"/>
        <w:ind w:left="0"/>
        <w:jc w:val="both"/>
        <w:rPr>
          <w:rStyle w:val="nfasis"/>
          <w:rFonts w:ascii="Arial" w:hAnsi="Arial" w:cs="Arial"/>
          <w:bCs/>
          <w:sz w:val="24"/>
          <w:szCs w:val="24"/>
        </w:rPr>
      </w:pPr>
      <w:r w:rsidRPr="004605F2">
        <w:rPr>
          <w:rFonts w:ascii="Arial" w:hAnsi="Arial" w:cs="Arial"/>
          <w:sz w:val="24"/>
          <w:szCs w:val="24"/>
        </w:rPr>
        <w:t>El reemplazo total de rodilla (RTR) es un procedimiento quirúrgico que se realiza para reemplazar la articulación de la rodilla por una prótesis artificial. Es también llamado</w:t>
      </w:r>
      <w:r w:rsidRPr="004605F2">
        <w:rPr>
          <w:rStyle w:val="apple-converted-space"/>
          <w:rFonts w:ascii="Arial" w:hAnsi="Arial" w:cs="Arial"/>
          <w:sz w:val="24"/>
          <w:szCs w:val="24"/>
        </w:rPr>
        <w:t> </w:t>
      </w:r>
      <w:r w:rsidRPr="004605F2">
        <w:rPr>
          <w:rStyle w:val="nfasis"/>
          <w:rFonts w:ascii="Arial" w:hAnsi="Arial" w:cs="Arial"/>
          <w:bCs/>
          <w:sz w:val="24"/>
          <w:szCs w:val="24"/>
        </w:rPr>
        <w:t>artroplastia de rodilla, artroplastia total de rodilla, o artroplastia tricompartimental de rodilla.</w:t>
      </w:r>
    </w:p>
    <w:p w:rsidR="00255965" w:rsidRPr="004605F2" w:rsidRDefault="00255965" w:rsidP="00255965">
      <w:pPr>
        <w:pStyle w:val="Prrafodelista"/>
        <w:ind w:left="0"/>
        <w:jc w:val="both"/>
        <w:rPr>
          <w:rStyle w:val="nfasis"/>
          <w:rFonts w:ascii="Arial" w:hAnsi="Arial" w:cs="Arial"/>
          <w:bCs/>
          <w:sz w:val="24"/>
          <w:szCs w:val="24"/>
        </w:rPr>
      </w:pPr>
    </w:p>
    <w:p w:rsidR="003B76FA" w:rsidRPr="004605F2" w:rsidRDefault="00F76DB8" w:rsidP="004605F2">
      <w:pPr>
        <w:pStyle w:val="Prrafodelista"/>
        <w:numPr>
          <w:ilvl w:val="0"/>
          <w:numId w:val="15"/>
        </w:numPr>
        <w:jc w:val="both"/>
        <w:rPr>
          <w:rFonts w:ascii="Arial" w:hAnsi="Arial" w:cs="Arial"/>
          <w:bCs/>
          <w:i/>
          <w:iCs/>
          <w:sz w:val="24"/>
          <w:szCs w:val="24"/>
        </w:rPr>
      </w:pPr>
      <w:r w:rsidRPr="004605F2">
        <w:rPr>
          <w:rFonts w:ascii="Arial" w:hAnsi="Arial" w:cs="Arial"/>
          <w:b/>
          <w:sz w:val="24"/>
          <w:szCs w:val="24"/>
        </w:rPr>
        <w:t>EPIDEMIOLOGIA</w:t>
      </w:r>
    </w:p>
    <w:p w:rsidR="00585422" w:rsidRPr="004605F2" w:rsidRDefault="00585422" w:rsidP="00585422">
      <w:pPr>
        <w:jc w:val="both"/>
        <w:rPr>
          <w:rFonts w:ascii="Arial" w:hAnsi="Arial" w:cs="Arial"/>
          <w:sz w:val="24"/>
          <w:szCs w:val="24"/>
        </w:rPr>
      </w:pPr>
      <w:r w:rsidRPr="004605F2">
        <w:rPr>
          <w:rFonts w:ascii="Arial" w:hAnsi="Arial" w:cs="Arial"/>
          <w:sz w:val="24"/>
          <w:szCs w:val="24"/>
        </w:rPr>
        <w:t>Anualmente se llevan a cabo aproximadamente 400.000</w:t>
      </w:r>
      <w:r w:rsidR="00763E6C" w:rsidRPr="004605F2">
        <w:rPr>
          <w:rFonts w:ascii="Arial" w:hAnsi="Arial" w:cs="Arial"/>
          <w:sz w:val="24"/>
          <w:szCs w:val="24"/>
        </w:rPr>
        <w:t xml:space="preserve"> reemplazos de rodilla en Estados Unidos. Por lo general el reemplazo de rodillas se realiza en pacientes entre la edad de los 60 y 80 años. </w:t>
      </w:r>
    </w:p>
    <w:p w:rsidR="00255965" w:rsidRPr="004605F2" w:rsidRDefault="00F4320E" w:rsidP="00255965">
      <w:pPr>
        <w:jc w:val="both"/>
        <w:rPr>
          <w:rFonts w:ascii="Arial" w:hAnsi="Arial" w:cs="Arial"/>
          <w:sz w:val="24"/>
          <w:szCs w:val="24"/>
        </w:rPr>
      </w:pPr>
      <w:r w:rsidRPr="004605F2">
        <w:rPr>
          <w:rFonts w:ascii="Arial" w:hAnsi="Arial" w:cs="Arial"/>
          <w:sz w:val="24"/>
          <w:szCs w:val="24"/>
        </w:rPr>
        <w:t>En la actualidad, se describe que cerca del 95% de las prótesis totales de rodilla sobreviven más de 10 años.</w:t>
      </w:r>
      <w:bookmarkStart w:id="1" w:name="_Toc461225034"/>
    </w:p>
    <w:p w:rsidR="00D17F4D" w:rsidRPr="004605F2" w:rsidRDefault="00D17F4D" w:rsidP="004605F2">
      <w:pPr>
        <w:pStyle w:val="Prrafodelista"/>
        <w:numPr>
          <w:ilvl w:val="0"/>
          <w:numId w:val="15"/>
        </w:numPr>
        <w:jc w:val="both"/>
        <w:rPr>
          <w:rFonts w:ascii="Arial" w:hAnsi="Arial" w:cs="Arial"/>
          <w:sz w:val="24"/>
          <w:szCs w:val="24"/>
        </w:rPr>
      </w:pPr>
      <w:r w:rsidRPr="004605F2">
        <w:rPr>
          <w:rFonts w:ascii="Arial" w:hAnsi="Arial" w:cs="Arial"/>
          <w:b/>
          <w:sz w:val="24"/>
          <w:szCs w:val="24"/>
        </w:rPr>
        <w:t>CAUSAS</w:t>
      </w:r>
      <w:bookmarkEnd w:id="1"/>
    </w:p>
    <w:p w:rsidR="00BC52D4" w:rsidRPr="004605F2" w:rsidRDefault="00BC52D4" w:rsidP="00BC52D4">
      <w:pPr>
        <w:jc w:val="both"/>
        <w:outlineLvl w:val="0"/>
        <w:rPr>
          <w:rFonts w:ascii="Arial" w:hAnsi="Arial" w:cs="Arial"/>
          <w:sz w:val="24"/>
          <w:szCs w:val="24"/>
        </w:rPr>
      </w:pPr>
      <w:bookmarkStart w:id="2" w:name="_Toc460638416"/>
      <w:bookmarkStart w:id="3" w:name="_Toc461225035"/>
      <w:r w:rsidRPr="004605F2">
        <w:rPr>
          <w:rFonts w:ascii="Arial" w:hAnsi="Arial" w:cs="Arial"/>
          <w:sz w:val="24"/>
          <w:szCs w:val="24"/>
        </w:rPr>
        <w:t xml:space="preserve">Para que se lleve a cabo el reemplazo total de rodilla, es porque hay factores que </w:t>
      </w:r>
      <w:r w:rsidR="00B82B4D" w:rsidRPr="004605F2">
        <w:rPr>
          <w:rFonts w:ascii="Arial" w:hAnsi="Arial" w:cs="Arial"/>
          <w:sz w:val="24"/>
          <w:szCs w:val="24"/>
        </w:rPr>
        <w:t>predisponen</w:t>
      </w:r>
      <w:r w:rsidRPr="004605F2">
        <w:rPr>
          <w:rFonts w:ascii="Arial" w:hAnsi="Arial" w:cs="Arial"/>
          <w:sz w:val="24"/>
          <w:szCs w:val="24"/>
        </w:rPr>
        <w:t xml:space="preserve"> a esto como lo son enfermedades que generan daño en la articulación tales como:</w:t>
      </w:r>
      <w:bookmarkEnd w:id="2"/>
      <w:bookmarkEnd w:id="3"/>
    </w:p>
    <w:p w:rsidR="00D92E52" w:rsidRPr="004605F2" w:rsidRDefault="00BC52D4" w:rsidP="004605F2">
      <w:pPr>
        <w:pStyle w:val="Prrafodelista"/>
        <w:numPr>
          <w:ilvl w:val="0"/>
          <w:numId w:val="5"/>
        </w:numPr>
        <w:outlineLvl w:val="0"/>
        <w:rPr>
          <w:rFonts w:ascii="Arial" w:hAnsi="Arial" w:cs="Arial"/>
          <w:sz w:val="24"/>
          <w:szCs w:val="24"/>
        </w:rPr>
      </w:pPr>
      <w:bookmarkStart w:id="4" w:name="_Toc460638417"/>
      <w:bookmarkStart w:id="5" w:name="_Toc461225036"/>
      <w:r w:rsidRPr="004605F2">
        <w:rPr>
          <w:rFonts w:ascii="Arial" w:hAnsi="Arial" w:cs="Arial"/>
          <w:sz w:val="24"/>
          <w:szCs w:val="24"/>
        </w:rPr>
        <w:t>Osteoartrosis.</w:t>
      </w:r>
      <w:bookmarkEnd w:id="4"/>
      <w:bookmarkEnd w:id="5"/>
    </w:p>
    <w:p w:rsidR="005978A0" w:rsidRPr="004605F2" w:rsidRDefault="005978A0" w:rsidP="004605F2">
      <w:pPr>
        <w:pStyle w:val="Prrafodelista"/>
        <w:numPr>
          <w:ilvl w:val="0"/>
          <w:numId w:val="5"/>
        </w:numPr>
        <w:outlineLvl w:val="0"/>
        <w:rPr>
          <w:rFonts w:ascii="Arial" w:hAnsi="Arial" w:cs="Arial"/>
          <w:sz w:val="24"/>
          <w:szCs w:val="24"/>
        </w:rPr>
      </w:pPr>
      <w:bookmarkStart w:id="6" w:name="_Toc461225037"/>
      <w:r w:rsidRPr="004605F2">
        <w:rPr>
          <w:rFonts w:ascii="Arial" w:hAnsi="Arial" w:cs="Arial"/>
          <w:sz w:val="24"/>
          <w:szCs w:val="24"/>
        </w:rPr>
        <w:t>Osteoartritis.</w:t>
      </w:r>
      <w:bookmarkEnd w:id="6"/>
    </w:p>
    <w:p w:rsidR="005978A0" w:rsidRPr="004605F2" w:rsidRDefault="005978A0" w:rsidP="004605F2">
      <w:pPr>
        <w:pStyle w:val="Prrafodelista"/>
        <w:numPr>
          <w:ilvl w:val="0"/>
          <w:numId w:val="5"/>
        </w:numPr>
        <w:outlineLvl w:val="0"/>
        <w:rPr>
          <w:rFonts w:ascii="Arial" w:hAnsi="Arial" w:cs="Arial"/>
          <w:sz w:val="24"/>
          <w:szCs w:val="24"/>
        </w:rPr>
      </w:pPr>
      <w:bookmarkStart w:id="7" w:name="_Toc461225038"/>
      <w:r w:rsidRPr="004605F2">
        <w:rPr>
          <w:rFonts w:ascii="Arial" w:hAnsi="Arial" w:cs="Arial"/>
          <w:sz w:val="24"/>
          <w:szCs w:val="24"/>
        </w:rPr>
        <w:t>Sobreuso articular.</w:t>
      </w:r>
      <w:bookmarkEnd w:id="7"/>
    </w:p>
    <w:p w:rsidR="005978A0" w:rsidRPr="004605F2" w:rsidRDefault="005978A0" w:rsidP="004605F2">
      <w:pPr>
        <w:pStyle w:val="Prrafodelista"/>
        <w:numPr>
          <w:ilvl w:val="0"/>
          <w:numId w:val="5"/>
        </w:numPr>
        <w:outlineLvl w:val="0"/>
        <w:rPr>
          <w:rFonts w:ascii="Arial" w:hAnsi="Arial" w:cs="Arial"/>
          <w:sz w:val="24"/>
          <w:szCs w:val="24"/>
        </w:rPr>
      </w:pPr>
      <w:bookmarkStart w:id="8" w:name="_Toc461225039"/>
      <w:r w:rsidRPr="004605F2">
        <w:rPr>
          <w:rFonts w:ascii="Arial" w:hAnsi="Arial" w:cs="Arial"/>
          <w:sz w:val="24"/>
          <w:szCs w:val="24"/>
        </w:rPr>
        <w:t>Lesiones previas.</w:t>
      </w:r>
      <w:bookmarkEnd w:id="8"/>
    </w:p>
    <w:p w:rsidR="00BC52D4" w:rsidRPr="004605F2" w:rsidRDefault="00BC52D4" w:rsidP="004605F2">
      <w:pPr>
        <w:pStyle w:val="Prrafodelista"/>
        <w:numPr>
          <w:ilvl w:val="0"/>
          <w:numId w:val="5"/>
        </w:numPr>
        <w:outlineLvl w:val="0"/>
        <w:rPr>
          <w:rFonts w:ascii="Arial" w:hAnsi="Arial" w:cs="Arial"/>
          <w:sz w:val="24"/>
          <w:szCs w:val="24"/>
        </w:rPr>
      </w:pPr>
      <w:bookmarkStart w:id="9" w:name="_Toc460638418"/>
      <w:bookmarkStart w:id="10" w:name="_Toc461225040"/>
      <w:r w:rsidRPr="004605F2">
        <w:rPr>
          <w:rFonts w:ascii="Arial" w:hAnsi="Arial" w:cs="Arial"/>
          <w:sz w:val="24"/>
          <w:szCs w:val="24"/>
        </w:rPr>
        <w:t>Artriris reumatoidea.</w:t>
      </w:r>
      <w:bookmarkEnd w:id="9"/>
      <w:bookmarkEnd w:id="10"/>
    </w:p>
    <w:p w:rsidR="00BC52D4" w:rsidRDefault="00BC52D4" w:rsidP="004605F2">
      <w:pPr>
        <w:pStyle w:val="Prrafodelista"/>
        <w:numPr>
          <w:ilvl w:val="0"/>
          <w:numId w:val="5"/>
        </w:numPr>
        <w:outlineLvl w:val="0"/>
        <w:rPr>
          <w:rFonts w:ascii="Arial" w:hAnsi="Arial" w:cs="Arial"/>
          <w:sz w:val="24"/>
          <w:szCs w:val="24"/>
        </w:rPr>
      </w:pPr>
      <w:bookmarkStart w:id="11" w:name="_Toc460638419"/>
      <w:bookmarkStart w:id="12" w:name="_Toc461225041"/>
      <w:r w:rsidRPr="004605F2">
        <w:rPr>
          <w:rFonts w:ascii="Arial" w:hAnsi="Arial" w:cs="Arial"/>
          <w:sz w:val="24"/>
          <w:szCs w:val="24"/>
        </w:rPr>
        <w:t xml:space="preserve">Artrosis Post- </w:t>
      </w:r>
      <w:r w:rsidR="00480F69" w:rsidRPr="004605F2">
        <w:rPr>
          <w:rFonts w:ascii="Arial" w:hAnsi="Arial" w:cs="Arial"/>
          <w:sz w:val="24"/>
          <w:szCs w:val="24"/>
        </w:rPr>
        <w:t>traumática</w:t>
      </w:r>
      <w:r w:rsidRPr="004605F2">
        <w:rPr>
          <w:rFonts w:ascii="Arial" w:hAnsi="Arial" w:cs="Arial"/>
          <w:sz w:val="24"/>
          <w:szCs w:val="24"/>
        </w:rPr>
        <w:t>.</w:t>
      </w:r>
      <w:bookmarkEnd w:id="11"/>
      <w:bookmarkEnd w:id="12"/>
    </w:p>
    <w:p w:rsidR="00927B66" w:rsidRPr="004605F2" w:rsidRDefault="00927B66" w:rsidP="00927B66">
      <w:pPr>
        <w:pStyle w:val="Prrafodelista"/>
        <w:ind w:left="360"/>
        <w:outlineLvl w:val="0"/>
        <w:rPr>
          <w:rFonts w:ascii="Arial" w:hAnsi="Arial" w:cs="Arial"/>
          <w:sz w:val="24"/>
          <w:szCs w:val="24"/>
        </w:rPr>
      </w:pPr>
    </w:p>
    <w:p w:rsidR="00585422" w:rsidRPr="004605F2" w:rsidRDefault="00585422" w:rsidP="00585422">
      <w:pPr>
        <w:pStyle w:val="Prrafodelista"/>
        <w:ind w:left="360"/>
        <w:outlineLvl w:val="0"/>
        <w:rPr>
          <w:rFonts w:ascii="Arial" w:hAnsi="Arial" w:cs="Arial"/>
          <w:sz w:val="24"/>
          <w:szCs w:val="24"/>
        </w:rPr>
      </w:pPr>
    </w:p>
    <w:p w:rsidR="00585422" w:rsidRPr="004605F2" w:rsidRDefault="00585422" w:rsidP="004605F2">
      <w:pPr>
        <w:pStyle w:val="Prrafodelista"/>
        <w:numPr>
          <w:ilvl w:val="0"/>
          <w:numId w:val="15"/>
        </w:numPr>
        <w:outlineLvl w:val="0"/>
        <w:rPr>
          <w:rFonts w:ascii="Arial" w:hAnsi="Arial" w:cs="Arial"/>
          <w:sz w:val="24"/>
          <w:szCs w:val="24"/>
        </w:rPr>
      </w:pPr>
      <w:bookmarkStart w:id="13" w:name="_Toc461225042"/>
      <w:r w:rsidRPr="004605F2">
        <w:rPr>
          <w:rFonts w:ascii="Arial" w:hAnsi="Arial" w:cs="Arial"/>
          <w:b/>
          <w:sz w:val="24"/>
          <w:szCs w:val="24"/>
        </w:rPr>
        <w:lastRenderedPageBreak/>
        <w:t>SINTOMAS</w:t>
      </w:r>
      <w:bookmarkEnd w:id="13"/>
    </w:p>
    <w:p w:rsidR="00585422" w:rsidRPr="004605F2" w:rsidRDefault="00585422" w:rsidP="00585422">
      <w:pPr>
        <w:jc w:val="both"/>
        <w:outlineLvl w:val="0"/>
        <w:rPr>
          <w:rFonts w:ascii="Arial" w:hAnsi="Arial" w:cs="Arial"/>
          <w:sz w:val="24"/>
          <w:szCs w:val="24"/>
        </w:rPr>
      </w:pPr>
      <w:bookmarkStart w:id="14" w:name="_Toc460638421"/>
      <w:bookmarkStart w:id="15" w:name="_Toc461225043"/>
      <w:r w:rsidRPr="004605F2">
        <w:rPr>
          <w:rFonts w:ascii="Arial" w:hAnsi="Arial" w:cs="Arial"/>
          <w:sz w:val="24"/>
          <w:szCs w:val="24"/>
        </w:rPr>
        <w:t>Se habla de síntomas que presenta el paciente y que son una alerta que se relacionan con la necesidad de un reemplazo total de rodilla:</w:t>
      </w:r>
      <w:bookmarkEnd w:id="14"/>
      <w:bookmarkEnd w:id="15"/>
    </w:p>
    <w:p w:rsidR="00585422" w:rsidRPr="004605F2" w:rsidRDefault="00585422" w:rsidP="004605F2">
      <w:pPr>
        <w:pStyle w:val="Prrafodelista"/>
        <w:numPr>
          <w:ilvl w:val="0"/>
          <w:numId w:val="6"/>
        </w:numPr>
        <w:outlineLvl w:val="0"/>
        <w:rPr>
          <w:rFonts w:ascii="Arial" w:hAnsi="Arial" w:cs="Arial"/>
          <w:sz w:val="24"/>
          <w:szCs w:val="24"/>
        </w:rPr>
      </w:pPr>
      <w:bookmarkStart w:id="16" w:name="_Toc460638422"/>
      <w:bookmarkStart w:id="17" w:name="_Toc461225044"/>
      <w:r w:rsidRPr="004605F2">
        <w:rPr>
          <w:rFonts w:ascii="Arial" w:hAnsi="Arial" w:cs="Arial"/>
          <w:sz w:val="24"/>
          <w:szCs w:val="24"/>
        </w:rPr>
        <w:t>Dolor al caminar o en reposo.</w:t>
      </w:r>
      <w:bookmarkEnd w:id="16"/>
      <w:bookmarkEnd w:id="17"/>
      <w:r w:rsidRPr="004605F2">
        <w:rPr>
          <w:rFonts w:ascii="Arial" w:hAnsi="Arial" w:cs="Arial"/>
          <w:sz w:val="24"/>
          <w:szCs w:val="24"/>
        </w:rPr>
        <w:t xml:space="preserve"> </w:t>
      </w:r>
    </w:p>
    <w:p w:rsidR="00585422" w:rsidRPr="004605F2" w:rsidRDefault="00585422" w:rsidP="004605F2">
      <w:pPr>
        <w:pStyle w:val="Prrafodelista"/>
        <w:numPr>
          <w:ilvl w:val="0"/>
          <w:numId w:val="6"/>
        </w:numPr>
        <w:outlineLvl w:val="0"/>
        <w:rPr>
          <w:rFonts w:ascii="Arial" w:hAnsi="Arial" w:cs="Arial"/>
          <w:sz w:val="24"/>
          <w:szCs w:val="24"/>
        </w:rPr>
      </w:pPr>
      <w:bookmarkStart w:id="18" w:name="_Toc460638423"/>
      <w:bookmarkStart w:id="19" w:name="_Toc461225045"/>
      <w:r w:rsidRPr="004605F2">
        <w:rPr>
          <w:rFonts w:ascii="Arial" w:hAnsi="Arial" w:cs="Arial"/>
          <w:sz w:val="24"/>
          <w:szCs w:val="24"/>
        </w:rPr>
        <w:t>Hinchazón crónica de la rodilla.</w:t>
      </w:r>
      <w:bookmarkEnd w:id="18"/>
      <w:bookmarkEnd w:id="19"/>
    </w:p>
    <w:p w:rsidR="00585422" w:rsidRPr="004605F2" w:rsidRDefault="00585422" w:rsidP="004605F2">
      <w:pPr>
        <w:pStyle w:val="Prrafodelista"/>
        <w:numPr>
          <w:ilvl w:val="0"/>
          <w:numId w:val="6"/>
        </w:numPr>
        <w:outlineLvl w:val="0"/>
        <w:rPr>
          <w:rFonts w:ascii="Arial" w:hAnsi="Arial" w:cs="Arial"/>
          <w:sz w:val="24"/>
          <w:szCs w:val="24"/>
        </w:rPr>
      </w:pPr>
      <w:bookmarkStart w:id="20" w:name="_Toc460638424"/>
      <w:bookmarkStart w:id="21" w:name="_Toc461225046"/>
      <w:r w:rsidRPr="004605F2">
        <w:rPr>
          <w:rFonts w:ascii="Arial" w:hAnsi="Arial" w:cs="Arial"/>
          <w:sz w:val="24"/>
          <w:szCs w:val="24"/>
        </w:rPr>
        <w:t>Deformidades de la rodilla.</w:t>
      </w:r>
      <w:bookmarkEnd w:id="20"/>
      <w:bookmarkEnd w:id="21"/>
    </w:p>
    <w:p w:rsidR="00585422" w:rsidRPr="004605F2" w:rsidRDefault="00585422" w:rsidP="004605F2">
      <w:pPr>
        <w:pStyle w:val="Prrafodelista"/>
        <w:numPr>
          <w:ilvl w:val="0"/>
          <w:numId w:val="6"/>
        </w:numPr>
        <w:outlineLvl w:val="0"/>
        <w:rPr>
          <w:rFonts w:ascii="Arial" w:hAnsi="Arial" w:cs="Arial"/>
          <w:sz w:val="24"/>
          <w:szCs w:val="24"/>
        </w:rPr>
      </w:pPr>
      <w:bookmarkStart w:id="22" w:name="_Toc460638425"/>
      <w:bookmarkStart w:id="23" w:name="_Toc461225047"/>
      <w:r w:rsidRPr="004605F2">
        <w:rPr>
          <w:rFonts w:ascii="Arial" w:hAnsi="Arial" w:cs="Arial"/>
          <w:sz w:val="24"/>
          <w:szCs w:val="24"/>
        </w:rPr>
        <w:t>Rigidez o incapacidad para doblar o estirar la  rodilla.</w:t>
      </w:r>
      <w:bookmarkEnd w:id="22"/>
      <w:bookmarkEnd w:id="23"/>
    </w:p>
    <w:p w:rsidR="00585422" w:rsidRPr="004605F2" w:rsidRDefault="00585422" w:rsidP="004605F2">
      <w:pPr>
        <w:pStyle w:val="Prrafodelista"/>
        <w:numPr>
          <w:ilvl w:val="0"/>
          <w:numId w:val="6"/>
        </w:numPr>
        <w:outlineLvl w:val="0"/>
        <w:rPr>
          <w:rFonts w:ascii="Arial" w:hAnsi="Arial" w:cs="Arial"/>
          <w:sz w:val="24"/>
          <w:szCs w:val="24"/>
        </w:rPr>
      </w:pPr>
      <w:bookmarkStart w:id="24" w:name="_Toc460638426"/>
      <w:bookmarkStart w:id="25" w:name="_Toc461225048"/>
      <w:r w:rsidRPr="004605F2">
        <w:rPr>
          <w:rFonts w:ascii="Arial" w:hAnsi="Arial" w:cs="Arial"/>
          <w:sz w:val="24"/>
          <w:szCs w:val="24"/>
        </w:rPr>
        <w:t>Incapacidad de los medicamentos para aliviar el dolor.</w:t>
      </w:r>
      <w:bookmarkEnd w:id="24"/>
      <w:bookmarkEnd w:id="25"/>
    </w:p>
    <w:p w:rsidR="00255965" w:rsidRPr="004605F2" w:rsidRDefault="00255965" w:rsidP="00255965">
      <w:pPr>
        <w:pStyle w:val="Prrafodelista"/>
        <w:ind w:left="360"/>
        <w:outlineLvl w:val="0"/>
        <w:rPr>
          <w:rFonts w:ascii="Arial" w:hAnsi="Arial" w:cs="Arial"/>
          <w:sz w:val="24"/>
          <w:szCs w:val="24"/>
        </w:rPr>
      </w:pPr>
    </w:p>
    <w:p w:rsidR="003B76FA" w:rsidRPr="004605F2" w:rsidRDefault="006D242A" w:rsidP="004605F2">
      <w:pPr>
        <w:pStyle w:val="Prrafodelista"/>
        <w:numPr>
          <w:ilvl w:val="0"/>
          <w:numId w:val="15"/>
        </w:numPr>
        <w:outlineLvl w:val="0"/>
        <w:rPr>
          <w:rFonts w:ascii="Arial" w:hAnsi="Arial" w:cs="Arial"/>
          <w:sz w:val="24"/>
          <w:szCs w:val="24"/>
        </w:rPr>
      </w:pPr>
      <w:bookmarkStart w:id="26" w:name="_Toc461225049"/>
      <w:r w:rsidRPr="004605F2">
        <w:rPr>
          <w:rFonts w:ascii="Arial" w:hAnsi="Arial" w:cs="Arial"/>
          <w:b/>
          <w:sz w:val="24"/>
          <w:szCs w:val="24"/>
        </w:rPr>
        <w:t>CLASIFICACIÒN</w:t>
      </w:r>
      <w:bookmarkEnd w:id="26"/>
    </w:p>
    <w:p w:rsidR="00830053" w:rsidRPr="004605F2" w:rsidRDefault="00763E6C" w:rsidP="00763E6C">
      <w:pPr>
        <w:outlineLvl w:val="0"/>
        <w:rPr>
          <w:rFonts w:ascii="Arial" w:hAnsi="Arial" w:cs="Arial"/>
          <w:b/>
          <w:sz w:val="24"/>
          <w:szCs w:val="24"/>
        </w:rPr>
      </w:pPr>
      <w:bookmarkStart w:id="27" w:name="_Toc460638428"/>
      <w:bookmarkStart w:id="28" w:name="_Toc461225050"/>
      <w:r w:rsidRPr="004605F2">
        <w:rPr>
          <w:rFonts w:ascii="Arial" w:hAnsi="Arial" w:cs="Arial"/>
          <w:sz w:val="24"/>
          <w:szCs w:val="24"/>
        </w:rPr>
        <w:t>Según el tipo de cirugía a realizar.</w:t>
      </w:r>
      <w:bookmarkEnd w:id="27"/>
      <w:bookmarkEnd w:id="28"/>
    </w:p>
    <w:p w:rsidR="00BC52D4" w:rsidRPr="004605F2" w:rsidRDefault="00BC52D4" w:rsidP="004605F2">
      <w:pPr>
        <w:pStyle w:val="Prrafodelista"/>
        <w:numPr>
          <w:ilvl w:val="0"/>
          <w:numId w:val="1"/>
        </w:numPr>
        <w:autoSpaceDE w:val="0"/>
        <w:autoSpaceDN w:val="0"/>
        <w:adjustRightInd w:val="0"/>
        <w:spacing w:after="0" w:line="240" w:lineRule="auto"/>
        <w:jc w:val="both"/>
        <w:rPr>
          <w:rFonts w:ascii="Arial" w:hAnsi="Arial" w:cs="Arial"/>
          <w:sz w:val="24"/>
          <w:szCs w:val="24"/>
        </w:rPr>
      </w:pPr>
      <w:r w:rsidRPr="004605F2">
        <w:rPr>
          <w:rFonts w:ascii="Arial" w:hAnsi="Arial" w:cs="Arial"/>
          <w:b/>
          <w:sz w:val="24"/>
          <w:szCs w:val="24"/>
        </w:rPr>
        <w:t>Tricompartimental:</w:t>
      </w:r>
      <w:r w:rsidRPr="004605F2">
        <w:rPr>
          <w:rFonts w:ascii="Arial" w:hAnsi="Arial" w:cs="Arial"/>
          <w:sz w:val="24"/>
          <w:szCs w:val="24"/>
        </w:rPr>
        <w:t xml:space="preserve"> Cuando se reemplazan los tres componentes se habla de RTR. </w:t>
      </w:r>
    </w:p>
    <w:p w:rsidR="00894BAC" w:rsidRPr="004605F2" w:rsidRDefault="00894BAC" w:rsidP="00894BAC">
      <w:pPr>
        <w:pStyle w:val="Prrafodelista"/>
        <w:autoSpaceDE w:val="0"/>
        <w:autoSpaceDN w:val="0"/>
        <w:adjustRightInd w:val="0"/>
        <w:spacing w:after="0" w:line="240" w:lineRule="auto"/>
        <w:ind w:left="360"/>
        <w:jc w:val="both"/>
        <w:rPr>
          <w:rFonts w:ascii="Arial" w:hAnsi="Arial" w:cs="Arial"/>
          <w:sz w:val="24"/>
          <w:szCs w:val="24"/>
        </w:rPr>
      </w:pPr>
    </w:p>
    <w:p w:rsidR="00894BAC" w:rsidRPr="004605F2" w:rsidRDefault="00BC52D4" w:rsidP="004605F2">
      <w:pPr>
        <w:pStyle w:val="Prrafodelista"/>
        <w:numPr>
          <w:ilvl w:val="0"/>
          <w:numId w:val="1"/>
        </w:numPr>
        <w:autoSpaceDE w:val="0"/>
        <w:autoSpaceDN w:val="0"/>
        <w:adjustRightInd w:val="0"/>
        <w:spacing w:after="0" w:line="240" w:lineRule="auto"/>
        <w:jc w:val="both"/>
        <w:rPr>
          <w:rFonts w:ascii="Arial" w:hAnsi="Arial" w:cs="Arial"/>
          <w:sz w:val="24"/>
          <w:szCs w:val="24"/>
        </w:rPr>
      </w:pPr>
      <w:r w:rsidRPr="004605F2">
        <w:rPr>
          <w:rFonts w:ascii="Arial" w:hAnsi="Arial" w:cs="Arial"/>
          <w:b/>
          <w:sz w:val="24"/>
          <w:szCs w:val="24"/>
        </w:rPr>
        <w:t>Unicompartimental:</w:t>
      </w:r>
      <w:r w:rsidRPr="004605F2">
        <w:rPr>
          <w:rFonts w:ascii="Arial" w:hAnsi="Arial" w:cs="Arial"/>
          <w:sz w:val="24"/>
          <w:szCs w:val="24"/>
        </w:rPr>
        <w:t xml:space="preserve"> Es cuando existen variantes de esta cirugía donde únicamente se reemplazan el fémur y la tibia de un solo lado</w:t>
      </w:r>
    </w:p>
    <w:p w:rsidR="00894BAC" w:rsidRPr="004605F2" w:rsidRDefault="00894BAC" w:rsidP="00894BAC">
      <w:pPr>
        <w:autoSpaceDE w:val="0"/>
        <w:autoSpaceDN w:val="0"/>
        <w:adjustRightInd w:val="0"/>
        <w:spacing w:after="0" w:line="240" w:lineRule="auto"/>
        <w:jc w:val="both"/>
        <w:rPr>
          <w:rFonts w:ascii="Arial" w:hAnsi="Arial" w:cs="Arial"/>
          <w:sz w:val="24"/>
          <w:szCs w:val="24"/>
        </w:rPr>
      </w:pPr>
    </w:p>
    <w:p w:rsidR="00894BAC" w:rsidRPr="004605F2" w:rsidRDefault="00894BAC" w:rsidP="004605F2">
      <w:pPr>
        <w:pStyle w:val="Prrafodelista"/>
        <w:numPr>
          <w:ilvl w:val="0"/>
          <w:numId w:val="1"/>
        </w:numPr>
        <w:autoSpaceDE w:val="0"/>
        <w:autoSpaceDN w:val="0"/>
        <w:adjustRightInd w:val="0"/>
        <w:spacing w:after="0" w:line="240" w:lineRule="auto"/>
        <w:jc w:val="both"/>
        <w:rPr>
          <w:rFonts w:ascii="Arial" w:hAnsi="Arial" w:cs="Arial"/>
          <w:sz w:val="24"/>
          <w:szCs w:val="24"/>
        </w:rPr>
      </w:pPr>
      <w:r w:rsidRPr="004605F2">
        <w:rPr>
          <w:rFonts w:ascii="Arial" w:hAnsi="Arial" w:cs="Arial"/>
          <w:b/>
          <w:sz w:val="24"/>
          <w:szCs w:val="24"/>
        </w:rPr>
        <w:t>Bicompartimental:</w:t>
      </w:r>
      <w:r w:rsidR="00BC52D4" w:rsidRPr="004605F2">
        <w:rPr>
          <w:rFonts w:ascii="Arial" w:hAnsi="Arial" w:cs="Arial"/>
          <w:sz w:val="24"/>
          <w:szCs w:val="24"/>
        </w:rPr>
        <w:t xml:space="preserve"> </w:t>
      </w:r>
      <w:r w:rsidRPr="004605F2">
        <w:rPr>
          <w:rFonts w:ascii="Arial" w:hAnsi="Arial" w:cs="Arial"/>
          <w:sz w:val="24"/>
          <w:szCs w:val="24"/>
        </w:rPr>
        <w:t>D</w:t>
      </w:r>
      <w:r w:rsidR="00BC52D4" w:rsidRPr="004605F2">
        <w:rPr>
          <w:rFonts w:ascii="Arial" w:hAnsi="Arial" w:cs="Arial"/>
          <w:sz w:val="24"/>
          <w:szCs w:val="24"/>
        </w:rPr>
        <w:t xml:space="preserve">onde no se reemplaza la rótula </w:t>
      </w:r>
    </w:p>
    <w:p w:rsidR="00894BAC" w:rsidRPr="004605F2" w:rsidRDefault="00894BAC" w:rsidP="00894BAC">
      <w:pPr>
        <w:autoSpaceDE w:val="0"/>
        <w:autoSpaceDN w:val="0"/>
        <w:adjustRightInd w:val="0"/>
        <w:spacing w:after="0" w:line="240" w:lineRule="auto"/>
        <w:jc w:val="both"/>
        <w:rPr>
          <w:rFonts w:ascii="Arial" w:hAnsi="Arial" w:cs="Arial"/>
          <w:sz w:val="24"/>
          <w:szCs w:val="24"/>
        </w:rPr>
      </w:pPr>
    </w:p>
    <w:p w:rsidR="007D5807" w:rsidRPr="004605F2" w:rsidRDefault="00BC52D4" w:rsidP="00894BAC">
      <w:p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 xml:space="preserve">Cada una de estas tres variantes tiene su indicación especial, que depende en gran medida de la edad y el lado que más se encuentre comprometido. </w:t>
      </w:r>
    </w:p>
    <w:p w:rsidR="00763E6C" w:rsidRPr="004605F2" w:rsidRDefault="00763E6C" w:rsidP="00894BAC">
      <w:pPr>
        <w:autoSpaceDE w:val="0"/>
        <w:autoSpaceDN w:val="0"/>
        <w:adjustRightInd w:val="0"/>
        <w:spacing w:after="0" w:line="240" w:lineRule="auto"/>
        <w:jc w:val="both"/>
        <w:rPr>
          <w:rFonts w:ascii="Arial" w:hAnsi="Arial" w:cs="Arial"/>
          <w:sz w:val="24"/>
          <w:szCs w:val="24"/>
        </w:rPr>
      </w:pPr>
    </w:p>
    <w:p w:rsidR="00763E6C" w:rsidRPr="004605F2" w:rsidRDefault="00763E6C" w:rsidP="00894BAC">
      <w:p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Según el tipo de fijación de la prótesis:</w:t>
      </w:r>
    </w:p>
    <w:p w:rsidR="00763E6C" w:rsidRPr="004605F2" w:rsidRDefault="00763E6C" w:rsidP="00894BAC">
      <w:pPr>
        <w:autoSpaceDE w:val="0"/>
        <w:autoSpaceDN w:val="0"/>
        <w:adjustRightInd w:val="0"/>
        <w:spacing w:after="0" w:line="240" w:lineRule="auto"/>
        <w:jc w:val="both"/>
        <w:rPr>
          <w:rFonts w:ascii="Arial" w:hAnsi="Arial" w:cs="Arial"/>
          <w:sz w:val="24"/>
          <w:szCs w:val="24"/>
        </w:rPr>
      </w:pPr>
    </w:p>
    <w:p w:rsidR="00763E6C" w:rsidRPr="004605F2" w:rsidRDefault="00763E6C" w:rsidP="004605F2">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4605F2">
        <w:rPr>
          <w:rFonts w:ascii="Arial" w:hAnsi="Arial" w:cs="Arial"/>
          <w:b/>
          <w:sz w:val="24"/>
          <w:szCs w:val="24"/>
        </w:rPr>
        <w:t xml:space="preserve">Cementada: </w:t>
      </w:r>
      <w:r w:rsidRPr="004605F2">
        <w:rPr>
          <w:rFonts w:ascii="Arial" w:hAnsi="Arial" w:cs="Arial"/>
          <w:sz w:val="24"/>
          <w:szCs w:val="24"/>
        </w:rPr>
        <w:t>Se adhiere la prótesis al hueso con un cemento especial.</w:t>
      </w:r>
    </w:p>
    <w:p w:rsidR="00763E6C" w:rsidRPr="004605F2" w:rsidRDefault="00763E6C" w:rsidP="00763E6C">
      <w:pPr>
        <w:pStyle w:val="Prrafodelista"/>
        <w:autoSpaceDE w:val="0"/>
        <w:autoSpaceDN w:val="0"/>
        <w:adjustRightInd w:val="0"/>
        <w:spacing w:after="0" w:line="240" w:lineRule="auto"/>
        <w:ind w:left="360"/>
        <w:jc w:val="both"/>
        <w:rPr>
          <w:rFonts w:ascii="Arial" w:hAnsi="Arial" w:cs="Arial"/>
          <w:b/>
          <w:sz w:val="24"/>
          <w:szCs w:val="24"/>
        </w:rPr>
      </w:pPr>
    </w:p>
    <w:p w:rsidR="00763E6C" w:rsidRPr="004605F2" w:rsidRDefault="00763E6C" w:rsidP="004605F2">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4605F2">
        <w:rPr>
          <w:rFonts w:ascii="Arial" w:hAnsi="Arial" w:cs="Arial"/>
          <w:b/>
          <w:sz w:val="24"/>
          <w:szCs w:val="24"/>
        </w:rPr>
        <w:t xml:space="preserve">No cementada: </w:t>
      </w:r>
      <w:r w:rsidRPr="004605F2">
        <w:rPr>
          <w:rFonts w:ascii="Arial" w:hAnsi="Arial" w:cs="Arial"/>
          <w:sz w:val="24"/>
          <w:szCs w:val="24"/>
        </w:rPr>
        <w:t>Se adhiere la prótesis al hueso con una malla fina de agujeros en la superficie.</w:t>
      </w:r>
    </w:p>
    <w:p w:rsidR="00763E6C" w:rsidRPr="004605F2" w:rsidRDefault="00763E6C" w:rsidP="00763E6C">
      <w:pPr>
        <w:pStyle w:val="Prrafodelista"/>
        <w:autoSpaceDE w:val="0"/>
        <w:autoSpaceDN w:val="0"/>
        <w:adjustRightInd w:val="0"/>
        <w:spacing w:after="0" w:line="240" w:lineRule="auto"/>
        <w:ind w:left="360"/>
        <w:jc w:val="both"/>
        <w:rPr>
          <w:rFonts w:ascii="Arial" w:hAnsi="Arial" w:cs="Arial"/>
          <w:sz w:val="24"/>
          <w:szCs w:val="24"/>
        </w:rPr>
      </w:pPr>
    </w:p>
    <w:p w:rsidR="00D17F4D" w:rsidRPr="004605F2" w:rsidRDefault="00855FA5" w:rsidP="004605F2">
      <w:pPr>
        <w:pStyle w:val="Prrafodelista"/>
        <w:numPr>
          <w:ilvl w:val="0"/>
          <w:numId w:val="15"/>
        </w:numPr>
        <w:outlineLvl w:val="0"/>
        <w:rPr>
          <w:rFonts w:ascii="Arial" w:hAnsi="Arial" w:cs="Arial"/>
          <w:sz w:val="24"/>
          <w:szCs w:val="24"/>
        </w:rPr>
      </w:pPr>
      <w:bookmarkStart w:id="29" w:name="_Toc461225051"/>
      <w:r w:rsidRPr="004605F2">
        <w:rPr>
          <w:rFonts w:ascii="Arial" w:hAnsi="Arial" w:cs="Arial"/>
          <w:b/>
          <w:sz w:val="24"/>
          <w:szCs w:val="24"/>
        </w:rPr>
        <w:t>PROCEDIMIENTO QUIRURGICO</w:t>
      </w:r>
      <w:bookmarkEnd w:id="29"/>
    </w:p>
    <w:p w:rsidR="00855FA5" w:rsidRPr="004605F2" w:rsidRDefault="00855FA5" w:rsidP="00855FA5">
      <w:pPr>
        <w:pStyle w:val="Prrafodelista"/>
        <w:ind w:left="360"/>
        <w:outlineLvl w:val="0"/>
        <w:rPr>
          <w:rFonts w:ascii="Arial" w:hAnsi="Arial" w:cs="Arial"/>
          <w:sz w:val="24"/>
          <w:szCs w:val="24"/>
        </w:rPr>
      </w:pPr>
    </w:p>
    <w:p w:rsidR="007C6D25" w:rsidRPr="004605F2" w:rsidRDefault="00BC52D4" w:rsidP="00BC52D4">
      <w:pPr>
        <w:pStyle w:val="Prrafodelista"/>
        <w:ind w:left="360"/>
        <w:jc w:val="both"/>
        <w:outlineLvl w:val="0"/>
        <w:rPr>
          <w:rFonts w:ascii="Arial" w:hAnsi="Arial" w:cs="Arial"/>
        </w:rPr>
      </w:pPr>
      <w:bookmarkStart w:id="30" w:name="_Toc460638430"/>
      <w:bookmarkStart w:id="31" w:name="_Toc461225052"/>
      <w:r w:rsidRPr="004605F2">
        <w:rPr>
          <w:rFonts w:ascii="Arial" w:hAnsi="Arial" w:cs="Arial"/>
          <w:sz w:val="24"/>
          <w:szCs w:val="24"/>
        </w:rPr>
        <w:t>El método consiste en reemplazar el extremo distal del fémur, el extremo proximal de la tibia y la rótula, con una prótesis diseñada para adaptarse perfectamente a la anatomía de la rodilla. Esta prótesis de metal y plástico, se fija al hueso con un cemento especial</w:t>
      </w:r>
      <w:r w:rsidRPr="004605F2">
        <w:rPr>
          <w:rFonts w:ascii="Arial" w:hAnsi="Arial" w:cs="Arial"/>
        </w:rPr>
        <w:t>.</w:t>
      </w:r>
      <w:bookmarkEnd w:id="30"/>
      <w:bookmarkEnd w:id="31"/>
      <w:r w:rsidRPr="004605F2">
        <w:rPr>
          <w:rFonts w:ascii="Arial" w:hAnsi="Arial" w:cs="Arial"/>
        </w:rPr>
        <w:t xml:space="preserve"> </w:t>
      </w:r>
    </w:p>
    <w:p w:rsidR="00BC52D4" w:rsidRDefault="00BC52D4" w:rsidP="007C6D25">
      <w:pPr>
        <w:pStyle w:val="Prrafodelista"/>
        <w:ind w:left="360"/>
        <w:outlineLvl w:val="0"/>
        <w:rPr>
          <w:rFonts w:ascii="Arial" w:hAnsi="Arial" w:cs="Arial"/>
          <w:sz w:val="24"/>
          <w:szCs w:val="24"/>
        </w:rPr>
      </w:pPr>
    </w:p>
    <w:p w:rsidR="00D17F4D" w:rsidRPr="004605F2" w:rsidRDefault="00D17F4D" w:rsidP="004605F2">
      <w:pPr>
        <w:pStyle w:val="Prrafodelista"/>
        <w:numPr>
          <w:ilvl w:val="0"/>
          <w:numId w:val="15"/>
        </w:numPr>
        <w:outlineLvl w:val="0"/>
        <w:rPr>
          <w:rFonts w:ascii="Arial" w:hAnsi="Arial" w:cs="Arial"/>
          <w:b/>
          <w:sz w:val="24"/>
          <w:szCs w:val="24"/>
        </w:rPr>
      </w:pPr>
      <w:bookmarkStart w:id="32" w:name="_Toc461225053"/>
      <w:r w:rsidRPr="004605F2">
        <w:rPr>
          <w:rFonts w:ascii="Arial" w:hAnsi="Arial" w:cs="Arial"/>
          <w:b/>
          <w:sz w:val="24"/>
          <w:szCs w:val="24"/>
        </w:rPr>
        <w:lastRenderedPageBreak/>
        <w:t>OBJETIVOS DE TRATAMIENTO</w:t>
      </w:r>
      <w:bookmarkEnd w:id="32"/>
    </w:p>
    <w:p w:rsidR="00855FA5" w:rsidRPr="004605F2" w:rsidRDefault="00855FA5" w:rsidP="00855FA5">
      <w:pPr>
        <w:pStyle w:val="Prrafodelista"/>
        <w:ind w:left="360"/>
        <w:outlineLvl w:val="0"/>
        <w:rPr>
          <w:rFonts w:ascii="Arial" w:hAnsi="Arial" w:cs="Arial"/>
          <w:b/>
          <w:sz w:val="24"/>
          <w:szCs w:val="24"/>
        </w:rPr>
      </w:pPr>
    </w:p>
    <w:p w:rsidR="00855FA5" w:rsidRPr="004605F2" w:rsidRDefault="00855FA5" w:rsidP="004605F2">
      <w:pPr>
        <w:pStyle w:val="Prrafodelista"/>
        <w:numPr>
          <w:ilvl w:val="0"/>
          <w:numId w:val="2"/>
        </w:numPr>
        <w:outlineLvl w:val="0"/>
        <w:rPr>
          <w:rFonts w:ascii="Arial" w:hAnsi="Arial" w:cs="Arial"/>
          <w:b/>
          <w:sz w:val="24"/>
          <w:szCs w:val="24"/>
        </w:rPr>
      </w:pPr>
      <w:bookmarkStart w:id="33" w:name="_Toc460632973"/>
      <w:bookmarkStart w:id="34" w:name="_Toc460638432"/>
      <w:bookmarkStart w:id="35" w:name="_Toc461225054"/>
      <w:r w:rsidRPr="004605F2">
        <w:rPr>
          <w:rFonts w:ascii="Arial" w:hAnsi="Arial" w:cs="Arial"/>
          <w:b/>
          <w:sz w:val="24"/>
          <w:szCs w:val="24"/>
        </w:rPr>
        <w:t>Los objetivos que se buscan con el procedimiento quirúrgico son:</w:t>
      </w:r>
      <w:bookmarkEnd w:id="33"/>
      <w:bookmarkEnd w:id="34"/>
      <w:bookmarkEnd w:id="35"/>
    </w:p>
    <w:p w:rsidR="00255965" w:rsidRPr="004605F2" w:rsidRDefault="00255965" w:rsidP="00255965">
      <w:pPr>
        <w:pStyle w:val="Prrafodelista"/>
        <w:ind w:left="360"/>
        <w:outlineLvl w:val="0"/>
        <w:rPr>
          <w:rFonts w:ascii="Arial" w:hAnsi="Arial" w:cs="Arial"/>
          <w:b/>
          <w:sz w:val="24"/>
          <w:szCs w:val="24"/>
        </w:rPr>
      </w:pPr>
    </w:p>
    <w:p w:rsidR="0074264E" w:rsidRPr="004605F2" w:rsidRDefault="00855FA5" w:rsidP="004605F2">
      <w:pPr>
        <w:pStyle w:val="Prrafodelista"/>
        <w:numPr>
          <w:ilvl w:val="0"/>
          <w:numId w:val="3"/>
        </w:numPr>
        <w:outlineLvl w:val="0"/>
        <w:rPr>
          <w:rFonts w:ascii="Arial" w:hAnsi="Arial" w:cs="Arial"/>
          <w:b/>
          <w:sz w:val="24"/>
          <w:szCs w:val="24"/>
        </w:rPr>
      </w:pPr>
      <w:bookmarkStart w:id="36" w:name="_Toc460612191"/>
      <w:bookmarkStart w:id="37" w:name="_Toc460612558"/>
      <w:bookmarkStart w:id="38" w:name="_Toc460612655"/>
      <w:bookmarkStart w:id="39" w:name="_Toc460632974"/>
      <w:bookmarkStart w:id="40" w:name="_Toc460638433"/>
      <w:bookmarkStart w:id="41" w:name="_Toc461225055"/>
      <w:r w:rsidRPr="004605F2">
        <w:rPr>
          <w:rFonts w:ascii="Arial" w:hAnsi="Arial" w:cs="Arial"/>
          <w:sz w:val="24"/>
          <w:szCs w:val="24"/>
        </w:rPr>
        <w:t xml:space="preserve">Disminuir el </w:t>
      </w:r>
      <w:r w:rsidR="0074264E" w:rsidRPr="004605F2">
        <w:rPr>
          <w:rFonts w:ascii="Arial" w:hAnsi="Arial" w:cs="Arial"/>
          <w:sz w:val="24"/>
          <w:szCs w:val="24"/>
        </w:rPr>
        <w:t>dolor.</w:t>
      </w:r>
      <w:bookmarkEnd w:id="36"/>
      <w:bookmarkEnd w:id="37"/>
      <w:bookmarkEnd w:id="38"/>
      <w:bookmarkEnd w:id="39"/>
      <w:bookmarkEnd w:id="40"/>
      <w:bookmarkEnd w:id="41"/>
    </w:p>
    <w:p w:rsidR="0074264E" w:rsidRPr="004605F2" w:rsidRDefault="00855FA5" w:rsidP="004605F2">
      <w:pPr>
        <w:pStyle w:val="Prrafodelista"/>
        <w:numPr>
          <w:ilvl w:val="0"/>
          <w:numId w:val="3"/>
        </w:numPr>
        <w:outlineLvl w:val="0"/>
        <w:rPr>
          <w:rFonts w:ascii="Arial" w:hAnsi="Arial" w:cs="Arial"/>
          <w:b/>
          <w:sz w:val="24"/>
          <w:szCs w:val="24"/>
        </w:rPr>
      </w:pPr>
      <w:bookmarkStart w:id="42" w:name="_Toc460612192"/>
      <w:bookmarkStart w:id="43" w:name="_Toc460612559"/>
      <w:bookmarkStart w:id="44" w:name="_Toc460612656"/>
      <w:bookmarkStart w:id="45" w:name="_Toc460632975"/>
      <w:bookmarkStart w:id="46" w:name="_Toc460638434"/>
      <w:bookmarkStart w:id="47" w:name="_Toc461225056"/>
      <w:r w:rsidRPr="004605F2">
        <w:rPr>
          <w:rFonts w:ascii="Arial" w:hAnsi="Arial" w:cs="Arial"/>
          <w:sz w:val="24"/>
          <w:szCs w:val="24"/>
        </w:rPr>
        <w:t xml:space="preserve">Mejorar la amplitud </w:t>
      </w:r>
      <w:r w:rsidR="00E5704A" w:rsidRPr="004605F2">
        <w:rPr>
          <w:rFonts w:ascii="Arial" w:hAnsi="Arial" w:cs="Arial"/>
          <w:sz w:val="24"/>
          <w:szCs w:val="24"/>
        </w:rPr>
        <w:t>de los movimientos</w:t>
      </w:r>
      <w:r w:rsidRPr="004605F2">
        <w:rPr>
          <w:rFonts w:ascii="Arial" w:hAnsi="Arial" w:cs="Arial"/>
          <w:sz w:val="24"/>
          <w:szCs w:val="24"/>
        </w:rPr>
        <w:t xml:space="preserve"> (</w:t>
      </w:r>
      <w:r w:rsidR="00E5704A" w:rsidRPr="004605F2">
        <w:rPr>
          <w:rFonts w:ascii="Arial" w:hAnsi="Arial" w:cs="Arial"/>
          <w:sz w:val="24"/>
          <w:szCs w:val="24"/>
        </w:rPr>
        <w:t>combinado</w:t>
      </w:r>
      <w:r w:rsidRPr="004605F2">
        <w:rPr>
          <w:rFonts w:ascii="Arial" w:hAnsi="Arial" w:cs="Arial"/>
          <w:sz w:val="24"/>
          <w:szCs w:val="24"/>
        </w:rPr>
        <w:t xml:space="preserve"> con otros </w:t>
      </w:r>
      <w:r w:rsidR="00E5704A" w:rsidRPr="004605F2">
        <w:rPr>
          <w:rFonts w:ascii="Arial" w:hAnsi="Arial" w:cs="Arial"/>
          <w:sz w:val="24"/>
          <w:szCs w:val="24"/>
        </w:rPr>
        <w:t>tratamientos</w:t>
      </w:r>
      <w:r w:rsidRPr="004605F2">
        <w:rPr>
          <w:rFonts w:ascii="Arial" w:hAnsi="Arial" w:cs="Arial"/>
          <w:sz w:val="24"/>
          <w:szCs w:val="24"/>
        </w:rPr>
        <w:t>)</w:t>
      </w:r>
      <w:r w:rsidR="00AD741F" w:rsidRPr="004605F2">
        <w:rPr>
          <w:rFonts w:ascii="Arial" w:hAnsi="Arial" w:cs="Arial"/>
          <w:sz w:val="24"/>
          <w:szCs w:val="24"/>
        </w:rPr>
        <w:t>.</w:t>
      </w:r>
      <w:bookmarkEnd w:id="42"/>
      <w:bookmarkEnd w:id="43"/>
      <w:bookmarkEnd w:id="44"/>
      <w:bookmarkEnd w:id="45"/>
      <w:bookmarkEnd w:id="46"/>
      <w:bookmarkEnd w:id="47"/>
    </w:p>
    <w:p w:rsidR="008B5466" w:rsidRPr="004605F2" w:rsidRDefault="008B5466" w:rsidP="004605F2">
      <w:pPr>
        <w:pStyle w:val="Prrafodelista"/>
        <w:numPr>
          <w:ilvl w:val="0"/>
          <w:numId w:val="3"/>
        </w:numPr>
        <w:outlineLvl w:val="0"/>
        <w:rPr>
          <w:rFonts w:ascii="Arial" w:hAnsi="Arial" w:cs="Arial"/>
          <w:b/>
          <w:sz w:val="24"/>
          <w:szCs w:val="24"/>
        </w:rPr>
      </w:pPr>
      <w:bookmarkStart w:id="48" w:name="_Toc460638435"/>
      <w:bookmarkStart w:id="49" w:name="_Toc461225057"/>
      <w:r w:rsidRPr="004605F2">
        <w:rPr>
          <w:rFonts w:ascii="Arial" w:hAnsi="Arial" w:cs="Arial"/>
          <w:sz w:val="24"/>
          <w:szCs w:val="24"/>
        </w:rPr>
        <w:t>Mejorar la funcionalidad de la rodilla.</w:t>
      </w:r>
      <w:bookmarkEnd w:id="48"/>
      <w:bookmarkEnd w:id="49"/>
    </w:p>
    <w:p w:rsidR="00D17F4D" w:rsidRPr="004605F2" w:rsidRDefault="00855FA5" w:rsidP="004605F2">
      <w:pPr>
        <w:pStyle w:val="Prrafodelista"/>
        <w:numPr>
          <w:ilvl w:val="0"/>
          <w:numId w:val="3"/>
        </w:numPr>
        <w:outlineLvl w:val="0"/>
        <w:rPr>
          <w:rFonts w:ascii="Arial" w:hAnsi="Arial" w:cs="Arial"/>
          <w:b/>
          <w:sz w:val="24"/>
          <w:szCs w:val="24"/>
        </w:rPr>
      </w:pPr>
      <w:bookmarkStart w:id="50" w:name="_Toc460632976"/>
      <w:bookmarkStart w:id="51" w:name="_Toc460638436"/>
      <w:bookmarkStart w:id="52" w:name="_Toc461225058"/>
      <w:r w:rsidRPr="004605F2">
        <w:rPr>
          <w:rFonts w:ascii="Arial" w:hAnsi="Arial" w:cs="Arial"/>
          <w:sz w:val="24"/>
          <w:szCs w:val="24"/>
        </w:rPr>
        <w:t>Mejorar la calidad de vida de los pacientes.</w:t>
      </w:r>
      <w:bookmarkEnd w:id="50"/>
      <w:bookmarkEnd w:id="51"/>
      <w:bookmarkEnd w:id="52"/>
    </w:p>
    <w:p w:rsidR="00E46D3D" w:rsidRPr="004605F2" w:rsidRDefault="00E46D3D" w:rsidP="00E46D3D">
      <w:pPr>
        <w:pStyle w:val="Prrafodelista"/>
        <w:outlineLvl w:val="0"/>
        <w:rPr>
          <w:rFonts w:ascii="Arial" w:hAnsi="Arial" w:cs="Arial"/>
          <w:b/>
          <w:sz w:val="24"/>
          <w:szCs w:val="24"/>
        </w:rPr>
      </w:pPr>
    </w:p>
    <w:p w:rsidR="00855FA5" w:rsidRPr="004605F2" w:rsidRDefault="00855FA5" w:rsidP="004605F2">
      <w:pPr>
        <w:pStyle w:val="Prrafodelista"/>
        <w:numPr>
          <w:ilvl w:val="0"/>
          <w:numId w:val="2"/>
        </w:numPr>
        <w:outlineLvl w:val="0"/>
        <w:rPr>
          <w:rFonts w:ascii="Arial" w:hAnsi="Arial" w:cs="Arial"/>
          <w:b/>
          <w:sz w:val="24"/>
          <w:szCs w:val="24"/>
        </w:rPr>
      </w:pPr>
      <w:bookmarkStart w:id="53" w:name="_Toc460632977"/>
      <w:bookmarkStart w:id="54" w:name="_Toc460638437"/>
      <w:bookmarkStart w:id="55" w:name="_Toc461225059"/>
      <w:r w:rsidRPr="004605F2">
        <w:rPr>
          <w:rFonts w:ascii="Arial" w:hAnsi="Arial" w:cs="Arial"/>
          <w:b/>
          <w:sz w:val="24"/>
          <w:szCs w:val="24"/>
        </w:rPr>
        <w:t>Los objetivos que se buscan a nivel fisioterapéutico son:</w:t>
      </w:r>
      <w:bookmarkEnd w:id="53"/>
      <w:bookmarkEnd w:id="54"/>
      <w:bookmarkEnd w:id="55"/>
    </w:p>
    <w:p w:rsidR="00255965" w:rsidRPr="004605F2" w:rsidRDefault="00255965" w:rsidP="00255965">
      <w:pPr>
        <w:pStyle w:val="Prrafodelista"/>
        <w:ind w:left="360"/>
        <w:outlineLvl w:val="0"/>
        <w:rPr>
          <w:rFonts w:ascii="Arial" w:hAnsi="Arial" w:cs="Arial"/>
          <w:b/>
          <w:sz w:val="24"/>
          <w:szCs w:val="24"/>
        </w:rPr>
      </w:pPr>
    </w:p>
    <w:p w:rsidR="00855FA5" w:rsidRPr="004605F2" w:rsidRDefault="00855FA5" w:rsidP="004605F2">
      <w:pPr>
        <w:pStyle w:val="Prrafodelista"/>
        <w:numPr>
          <w:ilvl w:val="0"/>
          <w:numId w:val="4"/>
        </w:numPr>
        <w:outlineLvl w:val="0"/>
        <w:rPr>
          <w:rFonts w:ascii="Arial" w:hAnsi="Arial" w:cs="Arial"/>
          <w:b/>
          <w:sz w:val="24"/>
          <w:szCs w:val="24"/>
        </w:rPr>
      </w:pPr>
      <w:bookmarkStart w:id="56" w:name="_Toc460632978"/>
      <w:bookmarkStart w:id="57" w:name="_Toc460638438"/>
      <w:bookmarkStart w:id="58" w:name="_Toc461225060"/>
      <w:r w:rsidRPr="004605F2">
        <w:rPr>
          <w:rFonts w:ascii="Arial" w:hAnsi="Arial" w:cs="Arial"/>
          <w:sz w:val="24"/>
          <w:szCs w:val="24"/>
        </w:rPr>
        <w:t>Disminuir el dolor.</w:t>
      </w:r>
      <w:bookmarkEnd w:id="56"/>
      <w:bookmarkEnd w:id="57"/>
      <w:bookmarkEnd w:id="58"/>
    </w:p>
    <w:p w:rsidR="00071058" w:rsidRPr="004605F2" w:rsidRDefault="00071058" w:rsidP="004605F2">
      <w:pPr>
        <w:pStyle w:val="Prrafodelista"/>
        <w:numPr>
          <w:ilvl w:val="0"/>
          <w:numId w:val="4"/>
        </w:numPr>
        <w:outlineLvl w:val="0"/>
        <w:rPr>
          <w:rFonts w:ascii="Arial" w:hAnsi="Arial" w:cs="Arial"/>
          <w:b/>
          <w:sz w:val="24"/>
          <w:szCs w:val="24"/>
        </w:rPr>
      </w:pPr>
      <w:bookmarkStart w:id="59" w:name="_Toc460638439"/>
      <w:bookmarkStart w:id="60" w:name="_Toc461225061"/>
      <w:r w:rsidRPr="004605F2">
        <w:rPr>
          <w:rFonts w:ascii="Arial" w:hAnsi="Arial" w:cs="Arial"/>
          <w:sz w:val="24"/>
          <w:szCs w:val="24"/>
        </w:rPr>
        <w:t>Disminuir el edema.</w:t>
      </w:r>
      <w:bookmarkEnd w:id="59"/>
      <w:bookmarkEnd w:id="60"/>
    </w:p>
    <w:p w:rsidR="00855FA5" w:rsidRPr="004605F2" w:rsidRDefault="00855FA5" w:rsidP="004605F2">
      <w:pPr>
        <w:pStyle w:val="Prrafodelista"/>
        <w:numPr>
          <w:ilvl w:val="0"/>
          <w:numId w:val="4"/>
        </w:numPr>
        <w:outlineLvl w:val="0"/>
        <w:rPr>
          <w:rFonts w:ascii="Arial" w:hAnsi="Arial" w:cs="Arial"/>
          <w:b/>
          <w:sz w:val="24"/>
          <w:szCs w:val="24"/>
        </w:rPr>
      </w:pPr>
      <w:bookmarkStart w:id="61" w:name="_Toc460632979"/>
      <w:bookmarkStart w:id="62" w:name="_Toc460638440"/>
      <w:bookmarkStart w:id="63" w:name="_Toc461225062"/>
      <w:r w:rsidRPr="004605F2">
        <w:rPr>
          <w:rFonts w:ascii="Arial" w:hAnsi="Arial" w:cs="Arial"/>
          <w:sz w:val="24"/>
          <w:szCs w:val="24"/>
        </w:rPr>
        <w:t xml:space="preserve">Mejorar los rangos de movilidad articular de </w:t>
      </w:r>
      <w:r w:rsidR="00071058" w:rsidRPr="004605F2">
        <w:rPr>
          <w:rFonts w:ascii="Arial" w:hAnsi="Arial" w:cs="Arial"/>
          <w:sz w:val="24"/>
          <w:szCs w:val="24"/>
        </w:rPr>
        <w:t>rodilla</w:t>
      </w:r>
      <w:r w:rsidRPr="004605F2">
        <w:rPr>
          <w:rFonts w:ascii="Arial" w:hAnsi="Arial" w:cs="Arial"/>
          <w:sz w:val="24"/>
          <w:szCs w:val="24"/>
        </w:rPr>
        <w:t>.</w:t>
      </w:r>
      <w:bookmarkEnd w:id="61"/>
      <w:bookmarkEnd w:id="62"/>
      <w:bookmarkEnd w:id="63"/>
    </w:p>
    <w:p w:rsidR="00E5704A" w:rsidRPr="004605F2" w:rsidRDefault="00E5704A" w:rsidP="004605F2">
      <w:pPr>
        <w:pStyle w:val="Prrafodelista"/>
        <w:numPr>
          <w:ilvl w:val="0"/>
          <w:numId w:val="4"/>
        </w:numPr>
        <w:outlineLvl w:val="0"/>
        <w:rPr>
          <w:rFonts w:ascii="Arial" w:hAnsi="Arial" w:cs="Arial"/>
          <w:b/>
          <w:sz w:val="24"/>
          <w:szCs w:val="24"/>
        </w:rPr>
      </w:pPr>
      <w:bookmarkStart w:id="64" w:name="_Toc461225063"/>
      <w:r w:rsidRPr="004605F2">
        <w:rPr>
          <w:rFonts w:ascii="Arial" w:hAnsi="Arial" w:cs="Arial"/>
          <w:sz w:val="24"/>
          <w:szCs w:val="24"/>
        </w:rPr>
        <w:t>Mejorar propiocepciòn.</w:t>
      </w:r>
      <w:bookmarkEnd w:id="64"/>
      <w:r w:rsidRPr="004605F2">
        <w:rPr>
          <w:rFonts w:ascii="Arial" w:hAnsi="Arial" w:cs="Arial"/>
          <w:sz w:val="24"/>
          <w:szCs w:val="24"/>
        </w:rPr>
        <w:t xml:space="preserve"> </w:t>
      </w:r>
    </w:p>
    <w:p w:rsidR="00855FA5" w:rsidRPr="004605F2" w:rsidRDefault="00071058" w:rsidP="004605F2">
      <w:pPr>
        <w:pStyle w:val="Prrafodelista"/>
        <w:numPr>
          <w:ilvl w:val="0"/>
          <w:numId w:val="4"/>
        </w:numPr>
        <w:outlineLvl w:val="0"/>
        <w:rPr>
          <w:rFonts w:ascii="Arial" w:hAnsi="Arial" w:cs="Arial"/>
          <w:b/>
          <w:sz w:val="24"/>
          <w:szCs w:val="24"/>
        </w:rPr>
      </w:pPr>
      <w:bookmarkStart w:id="65" w:name="_Toc460632980"/>
      <w:bookmarkStart w:id="66" w:name="_Toc460638441"/>
      <w:bookmarkStart w:id="67" w:name="_Toc461225064"/>
      <w:r w:rsidRPr="004605F2">
        <w:rPr>
          <w:rFonts w:ascii="Arial" w:hAnsi="Arial" w:cs="Arial"/>
          <w:sz w:val="24"/>
          <w:szCs w:val="24"/>
        </w:rPr>
        <w:t>Mejorar la Fuerza Muscular</w:t>
      </w:r>
      <w:r w:rsidR="00855FA5" w:rsidRPr="004605F2">
        <w:rPr>
          <w:rFonts w:ascii="Arial" w:hAnsi="Arial" w:cs="Arial"/>
          <w:sz w:val="24"/>
          <w:szCs w:val="24"/>
        </w:rPr>
        <w:t>.</w:t>
      </w:r>
      <w:bookmarkEnd w:id="65"/>
      <w:bookmarkEnd w:id="66"/>
      <w:bookmarkEnd w:id="67"/>
    </w:p>
    <w:p w:rsidR="00E46D3D" w:rsidRPr="004605F2" w:rsidRDefault="00E46D3D" w:rsidP="004605F2">
      <w:pPr>
        <w:pStyle w:val="Prrafodelista"/>
        <w:numPr>
          <w:ilvl w:val="0"/>
          <w:numId w:val="4"/>
        </w:numPr>
        <w:outlineLvl w:val="0"/>
        <w:rPr>
          <w:rFonts w:ascii="Arial" w:hAnsi="Arial" w:cs="Arial"/>
          <w:b/>
          <w:sz w:val="24"/>
          <w:szCs w:val="24"/>
        </w:rPr>
      </w:pPr>
      <w:bookmarkStart w:id="68" w:name="_Toc460632981"/>
      <w:bookmarkStart w:id="69" w:name="_Toc460638442"/>
      <w:bookmarkStart w:id="70" w:name="_Toc461225065"/>
      <w:r w:rsidRPr="004605F2">
        <w:rPr>
          <w:rFonts w:ascii="Arial" w:hAnsi="Arial" w:cs="Arial"/>
          <w:sz w:val="24"/>
          <w:szCs w:val="24"/>
        </w:rPr>
        <w:t>Rehabilitar patrón de marcha.</w:t>
      </w:r>
      <w:bookmarkEnd w:id="68"/>
      <w:bookmarkEnd w:id="69"/>
      <w:bookmarkEnd w:id="70"/>
    </w:p>
    <w:p w:rsidR="00855FA5" w:rsidRPr="004605F2" w:rsidRDefault="00855FA5" w:rsidP="004605F2">
      <w:pPr>
        <w:pStyle w:val="Prrafodelista"/>
        <w:numPr>
          <w:ilvl w:val="0"/>
          <w:numId w:val="4"/>
        </w:numPr>
        <w:outlineLvl w:val="0"/>
        <w:rPr>
          <w:rFonts w:ascii="Arial" w:hAnsi="Arial" w:cs="Arial"/>
          <w:b/>
          <w:sz w:val="24"/>
          <w:szCs w:val="24"/>
        </w:rPr>
      </w:pPr>
      <w:bookmarkStart w:id="71" w:name="_Toc460632982"/>
      <w:bookmarkStart w:id="72" w:name="_Toc460638443"/>
      <w:bookmarkStart w:id="73" w:name="_Toc461225066"/>
      <w:r w:rsidRPr="004605F2">
        <w:rPr>
          <w:rFonts w:ascii="Arial" w:hAnsi="Arial" w:cs="Arial"/>
          <w:sz w:val="24"/>
          <w:szCs w:val="24"/>
        </w:rPr>
        <w:t>Mejorar la calidad de vida del paciente.</w:t>
      </w:r>
      <w:bookmarkEnd w:id="71"/>
      <w:bookmarkEnd w:id="72"/>
      <w:bookmarkEnd w:id="73"/>
    </w:p>
    <w:p w:rsidR="00255965" w:rsidRPr="004605F2" w:rsidRDefault="00255965" w:rsidP="00255965">
      <w:pPr>
        <w:pStyle w:val="Prrafodelista"/>
        <w:outlineLvl w:val="0"/>
        <w:rPr>
          <w:rFonts w:ascii="Arial" w:hAnsi="Arial" w:cs="Arial"/>
          <w:b/>
          <w:sz w:val="24"/>
          <w:szCs w:val="24"/>
        </w:rPr>
      </w:pPr>
    </w:p>
    <w:p w:rsidR="007B1BDF" w:rsidRPr="004605F2" w:rsidRDefault="00F76DB8" w:rsidP="004605F2">
      <w:pPr>
        <w:pStyle w:val="Prrafodelista"/>
        <w:numPr>
          <w:ilvl w:val="0"/>
          <w:numId w:val="15"/>
        </w:numPr>
        <w:outlineLvl w:val="0"/>
        <w:rPr>
          <w:rFonts w:ascii="Arial" w:hAnsi="Arial" w:cs="Arial"/>
          <w:b/>
          <w:sz w:val="24"/>
          <w:szCs w:val="24"/>
        </w:rPr>
      </w:pPr>
      <w:bookmarkStart w:id="74" w:name="_Toc461225067"/>
      <w:r w:rsidRPr="004605F2">
        <w:rPr>
          <w:rFonts w:ascii="Arial" w:hAnsi="Arial" w:cs="Arial"/>
          <w:b/>
          <w:sz w:val="24"/>
          <w:szCs w:val="24"/>
        </w:rPr>
        <w:t>TRATAMIENTO</w:t>
      </w:r>
      <w:bookmarkEnd w:id="74"/>
    </w:p>
    <w:p w:rsidR="00E5704A" w:rsidRPr="004605F2" w:rsidRDefault="00E5704A" w:rsidP="00E5704A">
      <w:pPr>
        <w:pStyle w:val="Prrafodelista"/>
        <w:ind w:left="360"/>
        <w:outlineLvl w:val="0"/>
        <w:rPr>
          <w:rFonts w:ascii="Arial" w:hAnsi="Arial" w:cs="Arial"/>
          <w:b/>
          <w:sz w:val="24"/>
          <w:szCs w:val="24"/>
        </w:rPr>
      </w:pPr>
    </w:p>
    <w:p w:rsidR="008B5466" w:rsidRPr="004605F2" w:rsidRDefault="008B5466" w:rsidP="004605F2">
      <w:pPr>
        <w:pStyle w:val="Prrafodelista"/>
        <w:numPr>
          <w:ilvl w:val="0"/>
          <w:numId w:val="8"/>
        </w:numPr>
        <w:jc w:val="both"/>
        <w:outlineLvl w:val="0"/>
        <w:rPr>
          <w:rFonts w:ascii="Arial" w:hAnsi="Arial" w:cs="Arial"/>
          <w:b/>
          <w:sz w:val="24"/>
          <w:szCs w:val="24"/>
        </w:rPr>
      </w:pPr>
      <w:bookmarkStart w:id="75" w:name="_Toc460638445"/>
      <w:bookmarkStart w:id="76" w:name="_Toc461225068"/>
      <w:r w:rsidRPr="004605F2">
        <w:rPr>
          <w:rFonts w:ascii="Arial" w:hAnsi="Arial" w:cs="Arial"/>
          <w:b/>
          <w:sz w:val="24"/>
          <w:szCs w:val="24"/>
        </w:rPr>
        <w:t>Fase postoperatoria inmediata (día 1 a 10)</w:t>
      </w:r>
      <w:bookmarkEnd w:id="75"/>
      <w:bookmarkEnd w:id="76"/>
      <w:r w:rsidRPr="004605F2">
        <w:rPr>
          <w:rFonts w:ascii="Arial" w:hAnsi="Arial" w:cs="Arial"/>
          <w:b/>
          <w:sz w:val="24"/>
          <w:szCs w:val="24"/>
        </w:rPr>
        <w:t xml:space="preserve"> </w:t>
      </w:r>
    </w:p>
    <w:p w:rsidR="008B5466" w:rsidRPr="004605F2" w:rsidRDefault="008B5466" w:rsidP="00255965">
      <w:pPr>
        <w:ind w:firstLine="360"/>
        <w:jc w:val="both"/>
        <w:outlineLvl w:val="0"/>
        <w:rPr>
          <w:rFonts w:ascii="Arial" w:hAnsi="Arial" w:cs="Arial"/>
          <w:b/>
          <w:sz w:val="24"/>
          <w:szCs w:val="24"/>
        </w:rPr>
      </w:pPr>
      <w:bookmarkStart w:id="77" w:name="_Toc460638446"/>
      <w:bookmarkStart w:id="78" w:name="_Toc461225069"/>
      <w:r w:rsidRPr="004605F2">
        <w:rPr>
          <w:rFonts w:ascii="Arial" w:hAnsi="Arial" w:cs="Arial"/>
          <w:b/>
          <w:sz w:val="24"/>
          <w:szCs w:val="24"/>
        </w:rPr>
        <w:t>Metas:</w:t>
      </w:r>
      <w:bookmarkEnd w:id="77"/>
      <w:bookmarkEnd w:id="78"/>
      <w:r w:rsidRPr="004605F2">
        <w:rPr>
          <w:rFonts w:ascii="Arial" w:hAnsi="Arial" w:cs="Arial"/>
          <w:b/>
          <w:sz w:val="24"/>
          <w:szCs w:val="24"/>
        </w:rPr>
        <w:t xml:space="preserve"> </w:t>
      </w:r>
    </w:p>
    <w:p w:rsidR="008B5466" w:rsidRPr="004605F2" w:rsidRDefault="00E5704A" w:rsidP="008B5466">
      <w:pPr>
        <w:pStyle w:val="Prrafodelista"/>
        <w:jc w:val="both"/>
        <w:outlineLvl w:val="0"/>
        <w:rPr>
          <w:rFonts w:ascii="Arial" w:hAnsi="Arial" w:cs="Arial"/>
          <w:sz w:val="24"/>
          <w:szCs w:val="24"/>
        </w:rPr>
      </w:pPr>
      <w:bookmarkStart w:id="79" w:name="_Toc460638447"/>
      <w:bookmarkStart w:id="80" w:name="_Toc461225070"/>
      <w:r w:rsidRPr="004605F2">
        <w:rPr>
          <w:rFonts w:ascii="Arial" w:hAnsi="Arial" w:cs="Arial"/>
          <w:sz w:val="24"/>
          <w:szCs w:val="24"/>
        </w:rPr>
        <w:t>1) L</w:t>
      </w:r>
      <w:r w:rsidR="008B5466" w:rsidRPr="004605F2">
        <w:rPr>
          <w:rFonts w:ascii="Arial" w:hAnsi="Arial" w:cs="Arial"/>
          <w:sz w:val="24"/>
          <w:szCs w:val="24"/>
        </w:rPr>
        <w:t xml:space="preserve">ograr la contracción activa </w:t>
      </w:r>
      <w:proofErr w:type="gramStart"/>
      <w:r w:rsidR="008B5466" w:rsidRPr="004605F2">
        <w:rPr>
          <w:rFonts w:ascii="Arial" w:hAnsi="Arial" w:cs="Arial"/>
          <w:sz w:val="24"/>
          <w:szCs w:val="24"/>
        </w:rPr>
        <w:t>del músculo</w:t>
      </w:r>
      <w:proofErr w:type="gramEnd"/>
      <w:r w:rsidR="008B5466" w:rsidRPr="004605F2">
        <w:rPr>
          <w:rFonts w:ascii="Arial" w:hAnsi="Arial" w:cs="Arial"/>
          <w:sz w:val="24"/>
          <w:szCs w:val="24"/>
        </w:rPr>
        <w:t xml:space="preserve"> cuádriceps.</w:t>
      </w:r>
      <w:bookmarkEnd w:id="79"/>
      <w:bookmarkEnd w:id="80"/>
    </w:p>
    <w:p w:rsidR="008B5466" w:rsidRPr="004605F2" w:rsidRDefault="008B5466" w:rsidP="008B5466">
      <w:pPr>
        <w:pStyle w:val="Prrafodelista"/>
        <w:jc w:val="both"/>
        <w:outlineLvl w:val="0"/>
        <w:rPr>
          <w:rFonts w:ascii="Arial" w:hAnsi="Arial" w:cs="Arial"/>
          <w:sz w:val="24"/>
          <w:szCs w:val="24"/>
        </w:rPr>
      </w:pPr>
      <w:bookmarkStart w:id="81" w:name="_Toc460638448"/>
      <w:bookmarkStart w:id="82" w:name="_Toc461225071"/>
      <w:r w:rsidRPr="004605F2">
        <w:rPr>
          <w:rFonts w:ascii="Arial" w:hAnsi="Arial" w:cs="Arial"/>
          <w:sz w:val="24"/>
          <w:szCs w:val="24"/>
        </w:rPr>
        <w:t>2) Lograr marcha independiente y segura (control isométrico)</w:t>
      </w:r>
      <w:r w:rsidR="00DB5951" w:rsidRPr="004605F2">
        <w:rPr>
          <w:rFonts w:ascii="Arial" w:hAnsi="Arial" w:cs="Arial"/>
          <w:sz w:val="24"/>
          <w:szCs w:val="24"/>
        </w:rPr>
        <w:t>.</w:t>
      </w:r>
      <w:bookmarkEnd w:id="81"/>
      <w:bookmarkEnd w:id="82"/>
    </w:p>
    <w:p w:rsidR="008B5466" w:rsidRPr="004605F2" w:rsidRDefault="008B5466" w:rsidP="008B5466">
      <w:pPr>
        <w:pStyle w:val="Prrafodelista"/>
        <w:jc w:val="both"/>
        <w:outlineLvl w:val="0"/>
        <w:rPr>
          <w:rFonts w:ascii="Arial" w:hAnsi="Arial" w:cs="Arial"/>
          <w:sz w:val="24"/>
          <w:szCs w:val="24"/>
        </w:rPr>
      </w:pPr>
      <w:bookmarkStart w:id="83" w:name="_Toc460638449"/>
      <w:bookmarkStart w:id="84" w:name="_Toc461225072"/>
      <w:r w:rsidRPr="004605F2">
        <w:rPr>
          <w:rFonts w:ascii="Arial" w:hAnsi="Arial" w:cs="Arial"/>
          <w:sz w:val="24"/>
          <w:szCs w:val="24"/>
        </w:rPr>
        <w:t>3) Lograr extensión pasiva de la rodilla a 0 grados.</w:t>
      </w:r>
      <w:bookmarkEnd w:id="83"/>
      <w:bookmarkEnd w:id="84"/>
    </w:p>
    <w:p w:rsidR="008B5466" w:rsidRPr="004605F2" w:rsidRDefault="008B5466" w:rsidP="008B5466">
      <w:pPr>
        <w:pStyle w:val="Prrafodelista"/>
        <w:jc w:val="both"/>
        <w:outlineLvl w:val="0"/>
        <w:rPr>
          <w:rFonts w:ascii="Arial" w:hAnsi="Arial" w:cs="Arial"/>
          <w:sz w:val="24"/>
          <w:szCs w:val="24"/>
        </w:rPr>
      </w:pPr>
      <w:bookmarkStart w:id="85" w:name="_Toc460638450"/>
      <w:bookmarkStart w:id="86" w:name="_Toc461225073"/>
      <w:r w:rsidRPr="004605F2">
        <w:rPr>
          <w:rFonts w:ascii="Arial" w:hAnsi="Arial" w:cs="Arial"/>
          <w:sz w:val="24"/>
          <w:szCs w:val="24"/>
        </w:rPr>
        <w:t>4) Lograr flexión de rodilla mínimo de 90 grados.</w:t>
      </w:r>
      <w:bookmarkEnd w:id="85"/>
      <w:bookmarkEnd w:id="86"/>
    </w:p>
    <w:p w:rsidR="008B5466" w:rsidRPr="004605F2" w:rsidRDefault="008B5466" w:rsidP="008B5466">
      <w:pPr>
        <w:pStyle w:val="Prrafodelista"/>
        <w:jc w:val="both"/>
        <w:outlineLvl w:val="0"/>
        <w:rPr>
          <w:rFonts w:ascii="Arial" w:hAnsi="Arial" w:cs="Arial"/>
          <w:sz w:val="24"/>
          <w:szCs w:val="24"/>
        </w:rPr>
      </w:pPr>
      <w:bookmarkStart w:id="87" w:name="_Toc460638451"/>
      <w:bookmarkStart w:id="88" w:name="_Toc461225074"/>
      <w:r w:rsidRPr="004605F2">
        <w:rPr>
          <w:rFonts w:ascii="Arial" w:hAnsi="Arial" w:cs="Arial"/>
          <w:sz w:val="24"/>
          <w:szCs w:val="24"/>
        </w:rPr>
        <w:t>5) Controlar inflamación, edema y sangramiento</w:t>
      </w:r>
      <w:r w:rsidR="00DB5951" w:rsidRPr="004605F2">
        <w:rPr>
          <w:rFonts w:ascii="Arial" w:hAnsi="Arial" w:cs="Arial"/>
          <w:sz w:val="24"/>
          <w:szCs w:val="24"/>
        </w:rPr>
        <w:t>.</w:t>
      </w:r>
      <w:bookmarkEnd w:id="87"/>
      <w:bookmarkEnd w:id="88"/>
      <w:r w:rsidRPr="004605F2">
        <w:rPr>
          <w:rFonts w:ascii="Arial" w:hAnsi="Arial" w:cs="Arial"/>
          <w:sz w:val="24"/>
          <w:szCs w:val="24"/>
        </w:rPr>
        <w:t xml:space="preserve"> </w:t>
      </w:r>
    </w:p>
    <w:p w:rsidR="00DB5951" w:rsidRPr="004605F2" w:rsidRDefault="00DB5951" w:rsidP="008B5466">
      <w:pPr>
        <w:pStyle w:val="Prrafodelista"/>
        <w:jc w:val="both"/>
        <w:outlineLvl w:val="0"/>
        <w:rPr>
          <w:rFonts w:ascii="Arial" w:hAnsi="Arial" w:cs="Arial"/>
          <w:sz w:val="24"/>
          <w:szCs w:val="24"/>
        </w:rPr>
      </w:pPr>
    </w:p>
    <w:p w:rsidR="008B5466" w:rsidRPr="004605F2" w:rsidRDefault="008B5466" w:rsidP="004605F2">
      <w:pPr>
        <w:pStyle w:val="Prrafodelista"/>
        <w:numPr>
          <w:ilvl w:val="0"/>
          <w:numId w:val="9"/>
        </w:numPr>
        <w:jc w:val="both"/>
        <w:outlineLvl w:val="0"/>
        <w:rPr>
          <w:rFonts w:ascii="Arial" w:hAnsi="Arial" w:cs="Arial"/>
          <w:sz w:val="24"/>
          <w:szCs w:val="24"/>
        </w:rPr>
      </w:pPr>
      <w:bookmarkStart w:id="89" w:name="_Toc460638452"/>
      <w:bookmarkStart w:id="90" w:name="_Toc461225075"/>
      <w:r w:rsidRPr="004605F2">
        <w:rPr>
          <w:rFonts w:ascii="Arial" w:hAnsi="Arial" w:cs="Arial"/>
          <w:sz w:val="24"/>
          <w:szCs w:val="24"/>
        </w:rPr>
        <w:t>Día 1 a 2</w:t>
      </w:r>
      <w:bookmarkEnd w:id="89"/>
      <w:r w:rsidRPr="004605F2">
        <w:rPr>
          <w:rFonts w:ascii="Arial" w:hAnsi="Arial" w:cs="Arial"/>
          <w:sz w:val="24"/>
          <w:szCs w:val="24"/>
        </w:rPr>
        <w:t xml:space="preserve"> </w:t>
      </w:r>
      <w:r w:rsidR="00E5704A" w:rsidRPr="004605F2">
        <w:rPr>
          <w:rFonts w:ascii="Arial" w:hAnsi="Arial" w:cs="Arial"/>
          <w:sz w:val="24"/>
          <w:szCs w:val="24"/>
        </w:rPr>
        <w:t xml:space="preserve"> (ver </w:t>
      </w:r>
      <w:r w:rsidR="00255965" w:rsidRPr="004605F2">
        <w:rPr>
          <w:rFonts w:ascii="Arial" w:hAnsi="Arial" w:cs="Arial"/>
          <w:sz w:val="24"/>
          <w:szCs w:val="24"/>
        </w:rPr>
        <w:t>MANUAL DE EQUIPOS Y PROCEDIMIENTOS DE FISIOTERAPIA</w:t>
      </w:r>
      <w:r w:rsidR="00E5704A" w:rsidRPr="004605F2">
        <w:rPr>
          <w:rFonts w:ascii="Arial" w:hAnsi="Arial" w:cs="Arial"/>
          <w:sz w:val="24"/>
          <w:szCs w:val="24"/>
        </w:rPr>
        <w:t>)</w:t>
      </w:r>
      <w:bookmarkEnd w:id="90"/>
    </w:p>
    <w:p w:rsidR="00255965" w:rsidRPr="004605F2" w:rsidRDefault="00255965" w:rsidP="00255965">
      <w:pPr>
        <w:pStyle w:val="Prrafodelista"/>
        <w:jc w:val="both"/>
        <w:outlineLvl w:val="0"/>
        <w:rPr>
          <w:rFonts w:ascii="Arial" w:hAnsi="Arial" w:cs="Arial"/>
          <w:sz w:val="24"/>
          <w:szCs w:val="24"/>
        </w:rPr>
      </w:pPr>
    </w:p>
    <w:p w:rsidR="008B5466" w:rsidRPr="004605F2" w:rsidRDefault="008B5466" w:rsidP="004605F2">
      <w:pPr>
        <w:pStyle w:val="Prrafodelista"/>
        <w:numPr>
          <w:ilvl w:val="0"/>
          <w:numId w:val="10"/>
        </w:numPr>
        <w:jc w:val="both"/>
        <w:outlineLvl w:val="0"/>
        <w:rPr>
          <w:rFonts w:ascii="Arial" w:hAnsi="Arial" w:cs="Arial"/>
          <w:sz w:val="24"/>
          <w:szCs w:val="24"/>
        </w:rPr>
      </w:pPr>
      <w:bookmarkStart w:id="91" w:name="_Toc460638453"/>
      <w:bookmarkStart w:id="92" w:name="_Toc461225076"/>
      <w:r w:rsidRPr="004605F2">
        <w:rPr>
          <w:rFonts w:ascii="Arial" w:hAnsi="Arial" w:cs="Arial"/>
          <w:sz w:val="24"/>
          <w:szCs w:val="24"/>
        </w:rPr>
        <w:t>Carga de</w:t>
      </w:r>
      <w:r w:rsidR="00DB5951" w:rsidRPr="004605F2">
        <w:rPr>
          <w:rFonts w:ascii="Arial" w:hAnsi="Arial" w:cs="Arial"/>
          <w:sz w:val="24"/>
          <w:szCs w:val="24"/>
        </w:rPr>
        <w:t xml:space="preserve"> peso: Marcha con dos bastones.</w:t>
      </w:r>
      <w:bookmarkEnd w:id="91"/>
      <w:bookmarkEnd w:id="92"/>
    </w:p>
    <w:p w:rsidR="008B5466" w:rsidRPr="004605F2" w:rsidRDefault="008B5466" w:rsidP="004605F2">
      <w:pPr>
        <w:pStyle w:val="Prrafodelista"/>
        <w:numPr>
          <w:ilvl w:val="0"/>
          <w:numId w:val="10"/>
        </w:numPr>
        <w:jc w:val="both"/>
        <w:outlineLvl w:val="0"/>
        <w:rPr>
          <w:rFonts w:ascii="Arial" w:hAnsi="Arial" w:cs="Arial"/>
          <w:sz w:val="24"/>
          <w:szCs w:val="24"/>
        </w:rPr>
      </w:pPr>
      <w:bookmarkStart w:id="93" w:name="_Toc460638454"/>
      <w:bookmarkStart w:id="94" w:name="_Toc461225077"/>
      <w:r w:rsidRPr="004605F2">
        <w:rPr>
          <w:rFonts w:ascii="Arial" w:hAnsi="Arial" w:cs="Arial"/>
          <w:sz w:val="24"/>
          <w:szCs w:val="24"/>
        </w:rPr>
        <w:t xml:space="preserve">Movilización pasiva </w:t>
      </w:r>
      <w:proofErr w:type="gramStart"/>
      <w:r w:rsidRPr="004605F2">
        <w:rPr>
          <w:rFonts w:ascii="Arial" w:hAnsi="Arial" w:cs="Arial"/>
          <w:sz w:val="24"/>
          <w:szCs w:val="24"/>
        </w:rPr>
        <w:t>continua</w:t>
      </w:r>
      <w:proofErr w:type="gramEnd"/>
      <w:r w:rsidRPr="004605F2">
        <w:rPr>
          <w:rFonts w:ascii="Arial" w:hAnsi="Arial" w:cs="Arial"/>
          <w:sz w:val="24"/>
          <w:szCs w:val="24"/>
        </w:rPr>
        <w:t xml:space="preserve"> de 20 a 70 grados según lo tolerado.</w:t>
      </w:r>
      <w:bookmarkEnd w:id="93"/>
      <w:bookmarkEnd w:id="94"/>
    </w:p>
    <w:p w:rsidR="008B5466" w:rsidRPr="004605F2" w:rsidRDefault="008B5466" w:rsidP="004605F2">
      <w:pPr>
        <w:pStyle w:val="Prrafodelista"/>
        <w:numPr>
          <w:ilvl w:val="0"/>
          <w:numId w:val="10"/>
        </w:numPr>
        <w:jc w:val="both"/>
        <w:outlineLvl w:val="0"/>
        <w:rPr>
          <w:rFonts w:ascii="Arial" w:hAnsi="Arial" w:cs="Arial"/>
          <w:sz w:val="24"/>
          <w:szCs w:val="24"/>
        </w:rPr>
      </w:pPr>
      <w:bookmarkStart w:id="95" w:name="_Toc460638455"/>
      <w:bookmarkStart w:id="96" w:name="_Toc461225078"/>
      <w:r w:rsidRPr="004605F2">
        <w:rPr>
          <w:rFonts w:ascii="Arial" w:hAnsi="Arial" w:cs="Arial"/>
          <w:sz w:val="24"/>
          <w:szCs w:val="24"/>
        </w:rPr>
        <w:t>Lograr ROM de rodilla de 0-70°.</w:t>
      </w:r>
      <w:bookmarkEnd w:id="95"/>
      <w:bookmarkEnd w:id="96"/>
    </w:p>
    <w:p w:rsidR="008B5466" w:rsidRPr="004605F2" w:rsidRDefault="008B5466" w:rsidP="004605F2">
      <w:pPr>
        <w:pStyle w:val="Prrafodelista"/>
        <w:numPr>
          <w:ilvl w:val="0"/>
          <w:numId w:val="10"/>
        </w:numPr>
        <w:jc w:val="both"/>
        <w:outlineLvl w:val="0"/>
        <w:rPr>
          <w:rFonts w:ascii="Arial" w:hAnsi="Arial" w:cs="Arial"/>
          <w:sz w:val="24"/>
          <w:szCs w:val="24"/>
        </w:rPr>
      </w:pPr>
      <w:bookmarkStart w:id="97" w:name="_Toc460638456"/>
      <w:bookmarkStart w:id="98" w:name="_Toc461225079"/>
      <w:r w:rsidRPr="004605F2">
        <w:rPr>
          <w:rFonts w:ascii="Arial" w:hAnsi="Arial" w:cs="Arial"/>
          <w:sz w:val="24"/>
          <w:szCs w:val="24"/>
        </w:rPr>
        <w:lastRenderedPageBreak/>
        <w:t>Crioterapia mínimo 20 minutos cada una hora</w:t>
      </w:r>
      <w:r w:rsidR="00DB5951" w:rsidRPr="004605F2">
        <w:rPr>
          <w:rFonts w:ascii="Arial" w:hAnsi="Arial" w:cs="Arial"/>
          <w:sz w:val="24"/>
          <w:szCs w:val="24"/>
        </w:rPr>
        <w:t>.</w:t>
      </w:r>
      <w:bookmarkEnd w:id="97"/>
      <w:bookmarkEnd w:id="98"/>
      <w:r w:rsidRPr="004605F2">
        <w:rPr>
          <w:rFonts w:ascii="Arial" w:hAnsi="Arial" w:cs="Arial"/>
          <w:sz w:val="24"/>
          <w:szCs w:val="24"/>
        </w:rPr>
        <w:t xml:space="preserve"> </w:t>
      </w:r>
    </w:p>
    <w:p w:rsidR="008B5466" w:rsidRPr="004605F2" w:rsidRDefault="008B5466" w:rsidP="004605F2">
      <w:pPr>
        <w:pStyle w:val="Prrafodelista"/>
        <w:numPr>
          <w:ilvl w:val="0"/>
          <w:numId w:val="10"/>
        </w:numPr>
        <w:jc w:val="both"/>
        <w:outlineLvl w:val="0"/>
        <w:rPr>
          <w:rFonts w:ascii="Arial" w:hAnsi="Arial" w:cs="Arial"/>
          <w:sz w:val="24"/>
          <w:szCs w:val="24"/>
        </w:rPr>
      </w:pPr>
      <w:bookmarkStart w:id="99" w:name="_Toc460638457"/>
      <w:bookmarkStart w:id="100" w:name="_Toc461225080"/>
      <w:r w:rsidRPr="004605F2">
        <w:rPr>
          <w:rFonts w:ascii="Arial" w:hAnsi="Arial" w:cs="Arial"/>
          <w:sz w:val="24"/>
          <w:szCs w:val="24"/>
        </w:rPr>
        <w:t>Ejercicios:</w:t>
      </w:r>
      <w:bookmarkEnd w:id="99"/>
      <w:bookmarkEnd w:id="100"/>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01" w:name="_Toc460638458"/>
      <w:bookmarkStart w:id="102" w:name="_Toc461225081"/>
      <w:r w:rsidRPr="004605F2">
        <w:rPr>
          <w:rFonts w:ascii="Arial" w:hAnsi="Arial" w:cs="Arial"/>
          <w:sz w:val="24"/>
          <w:szCs w:val="24"/>
        </w:rPr>
        <w:t>* Flexo-extensión de tobillo con pierna elevada para bo</w:t>
      </w:r>
      <w:r w:rsidR="00DB5951" w:rsidRPr="004605F2">
        <w:rPr>
          <w:rFonts w:ascii="Arial" w:hAnsi="Arial" w:cs="Arial"/>
          <w:sz w:val="24"/>
          <w:szCs w:val="24"/>
        </w:rPr>
        <w:t>mbeo de edema.</w:t>
      </w:r>
      <w:bookmarkEnd w:id="101"/>
      <w:bookmarkEnd w:id="102"/>
    </w:p>
    <w:p w:rsidR="008B5466" w:rsidRPr="004605F2" w:rsidRDefault="008B5466" w:rsidP="008B5466">
      <w:pPr>
        <w:pStyle w:val="Prrafodelista"/>
        <w:ind w:left="1080"/>
        <w:jc w:val="both"/>
        <w:outlineLvl w:val="0"/>
        <w:rPr>
          <w:rFonts w:ascii="Arial" w:hAnsi="Arial" w:cs="Arial"/>
          <w:sz w:val="24"/>
          <w:szCs w:val="24"/>
        </w:rPr>
      </w:pPr>
      <w:bookmarkStart w:id="103" w:name="_Toc460638459"/>
      <w:bookmarkStart w:id="104" w:name="_Toc461225082"/>
      <w:r w:rsidRPr="004605F2">
        <w:rPr>
          <w:rFonts w:ascii="Arial" w:hAnsi="Arial" w:cs="Arial"/>
          <w:sz w:val="24"/>
          <w:szCs w:val="24"/>
        </w:rPr>
        <w:t>* Ejercicios de extensión pasiva de rodilla</w:t>
      </w:r>
      <w:r w:rsidR="00DB5951" w:rsidRPr="004605F2">
        <w:rPr>
          <w:rFonts w:ascii="Arial" w:hAnsi="Arial" w:cs="Arial"/>
          <w:sz w:val="24"/>
          <w:szCs w:val="24"/>
        </w:rPr>
        <w:t>.</w:t>
      </w:r>
      <w:bookmarkEnd w:id="103"/>
      <w:bookmarkEnd w:id="104"/>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05" w:name="_Toc460638460"/>
      <w:bookmarkStart w:id="106" w:name="_Toc461225083"/>
      <w:r w:rsidRPr="004605F2">
        <w:rPr>
          <w:rFonts w:ascii="Arial" w:hAnsi="Arial" w:cs="Arial"/>
          <w:sz w:val="24"/>
          <w:szCs w:val="24"/>
        </w:rPr>
        <w:t>* Electroestimulación de cuádriceps</w:t>
      </w:r>
      <w:r w:rsidR="00DB5951" w:rsidRPr="004605F2">
        <w:rPr>
          <w:rFonts w:ascii="Arial" w:hAnsi="Arial" w:cs="Arial"/>
          <w:sz w:val="24"/>
          <w:szCs w:val="24"/>
        </w:rPr>
        <w:t>.</w:t>
      </w:r>
      <w:bookmarkEnd w:id="105"/>
      <w:bookmarkEnd w:id="106"/>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07" w:name="_Toc460638461"/>
      <w:bookmarkStart w:id="108" w:name="_Toc461225084"/>
      <w:r w:rsidRPr="004605F2">
        <w:rPr>
          <w:rFonts w:ascii="Arial" w:hAnsi="Arial" w:cs="Arial"/>
          <w:sz w:val="24"/>
          <w:szCs w:val="24"/>
        </w:rPr>
        <w:t>* Elevación de pierna con rodilla extendida</w:t>
      </w:r>
      <w:r w:rsidR="00DB5951" w:rsidRPr="004605F2">
        <w:rPr>
          <w:rFonts w:ascii="Arial" w:hAnsi="Arial" w:cs="Arial"/>
          <w:sz w:val="24"/>
          <w:szCs w:val="24"/>
        </w:rPr>
        <w:t>.</w:t>
      </w:r>
      <w:bookmarkEnd w:id="107"/>
      <w:bookmarkEnd w:id="108"/>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09" w:name="_Toc460638462"/>
      <w:bookmarkStart w:id="110" w:name="_Toc461225085"/>
      <w:r w:rsidRPr="004605F2">
        <w:rPr>
          <w:rFonts w:ascii="Arial" w:hAnsi="Arial" w:cs="Arial"/>
          <w:sz w:val="24"/>
          <w:szCs w:val="24"/>
        </w:rPr>
        <w:t>*Fortalecimiento de cuádriceps</w:t>
      </w:r>
      <w:r w:rsidR="00DB5951" w:rsidRPr="004605F2">
        <w:rPr>
          <w:rFonts w:ascii="Arial" w:hAnsi="Arial" w:cs="Arial"/>
          <w:sz w:val="24"/>
          <w:szCs w:val="24"/>
        </w:rPr>
        <w:t>.</w:t>
      </w:r>
      <w:bookmarkEnd w:id="109"/>
      <w:bookmarkEnd w:id="110"/>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11" w:name="_Toc460638463"/>
      <w:bookmarkStart w:id="112" w:name="_Toc461225086"/>
      <w:r w:rsidRPr="004605F2">
        <w:rPr>
          <w:rFonts w:ascii="Arial" w:hAnsi="Arial" w:cs="Arial"/>
          <w:sz w:val="24"/>
          <w:szCs w:val="24"/>
        </w:rPr>
        <w:t>*Ejercicios de extensió</w:t>
      </w:r>
      <w:r w:rsidR="00DB5951" w:rsidRPr="004605F2">
        <w:rPr>
          <w:rFonts w:ascii="Arial" w:hAnsi="Arial" w:cs="Arial"/>
          <w:sz w:val="24"/>
          <w:szCs w:val="24"/>
        </w:rPr>
        <w:t>n de rodilla entre 90-30 grados.</w:t>
      </w:r>
      <w:bookmarkEnd w:id="111"/>
      <w:bookmarkEnd w:id="112"/>
    </w:p>
    <w:p w:rsidR="00DB5951" w:rsidRPr="004605F2" w:rsidRDefault="008B5466" w:rsidP="008B5466">
      <w:pPr>
        <w:pStyle w:val="Prrafodelista"/>
        <w:ind w:left="1080"/>
        <w:jc w:val="both"/>
        <w:outlineLvl w:val="0"/>
        <w:rPr>
          <w:rFonts w:ascii="Arial" w:hAnsi="Arial" w:cs="Arial"/>
          <w:sz w:val="24"/>
          <w:szCs w:val="24"/>
        </w:rPr>
      </w:pPr>
      <w:bookmarkStart w:id="113" w:name="_Toc460638464"/>
      <w:bookmarkStart w:id="114" w:name="_Toc461225087"/>
      <w:r w:rsidRPr="004605F2">
        <w:rPr>
          <w:rFonts w:ascii="Arial" w:hAnsi="Arial" w:cs="Arial"/>
          <w:sz w:val="24"/>
          <w:szCs w:val="24"/>
        </w:rPr>
        <w:t>* Elongaciones suaves de isquiotibiales</w:t>
      </w:r>
      <w:r w:rsidR="00DB5951" w:rsidRPr="004605F2">
        <w:rPr>
          <w:rFonts w:ascii="Arial" w:hAnsi="Arial" w:cs="Arial"/>
          <w:sz w:val="24"/>
          <w:szCs w:val="24"/>
        </w:rPr>
        <w:t>.</w:t>
      </w:r>
      <w:bookmarkEnd w:id="113"/>
      <w:bookmarkEnd w:id="114"/>
    </w:p>
    <w:p w:rsidR="008B5466" w:rsidRPr="004605F2" w:rsidRDefault="008B5466" w:rsidP="008B5466">
      <w:pPr>
        <w:pStyle w:val="Prrafodelista"/>
        <w:ind w:left="1080"/>
        <w:jc w:val="both"/>
        <w:outlineLvl w:val="0"/>
        <w:rPr>
          <w:rFonts w:ascii="Arial" w:hAnsi="Arial" w:cs="Arial"/>
          <w:sz w:val="24"/>
          <w:szCs w:val="24"/>
        </w:rPr>
      </w:pPr>
      <w:r w:rsidRPr="004605F2">
        <w:rPr>
          <w:rFonts w:ascii="Arial" w:hAnsi="Arial" w:cs="Arial"/>
          <w:sz w:val="24"/>
          <w:szCs w:val="24"/>
        </w:rPr>
        <w:t xml:space="preserve"> </w:t>
      </w:r>
    </w:p>
    <w:p w:rsidR="008B5466" w:rsidRPr="004605F2" w:rsidRDefault="008B5466" w:rsidP="004605F2">
      <w:pPr>
        <w:pStyle w:val="Prrafodelista"/>
        <w:numPr>
          <w:ilvl w:val="0"/>
          <w:numId w:val="9"/>
        </w:numPr>
        <w:jc w:val="both"/>
        <w:outlineLvl w:val="0"/>
        <w:rPr>
          <w:rFonts w:ascii="Arial" w:hAnsi="Arial" w:cs="Arial"/>
          <w:sz w:val="24"/>
          <w:szCs w:val="24"/>
        </w:rPr>
      </w:pPr>
      <w:bookmarkStart w:id="115" w:name="_Toc460638465"/>
      <w:bookmarkStart w:id="116" w:name="_Toc461225088"/>
      <w:r w:rsidRPr="004605F2">
        <w:rPr>
          <w:rFonts w:ascii="Arial" w:hAnsi="Arial" w:cs="Arial"/>
          <w:sz w:val="24"/>
          <w:szCs w:val="24"/>
        </w:rPr>
        <w:t>Día 4 a 10</w:t>
      </w:r>
      <w:bookmarkEnd w:id="115"/>
      <w:r w:rsidRPr="004605F2">
        <w:rPr>
          <w:rFonts w:ascii="Arial" w:hAnsi="Arial" w:cs="Arial"/>
          <w:sz w:val="24"/>
          <w:szCs w:val="24"/>
        </w:rPr>
        <w:t xml:space="preserve"> </w:t>
      </w:r>
      <w:r w:rsidR="00E5704A" w:rsidRPr="004605F2">
        <w:rPr>
          <w:rFonts w:ascii="Arial" w:hAnsi="Arial" w:cs="Arial"/>
          <w:sz w:val="24"/>
          <w:szCs w:val="24"/>
        </w:rPr>
        <w:t xml:space="preserve">(ver </w:t>
      </w:r>
      <w:r w:rsidR="00255965" w:rsidRPr="004605F2">
        <w:rPr>
          <w:rFonts w:ascii="Arial" w:hAnsi="Arial" w:cs="Arial"/>
          <w:sz w:val="24"/>
          <w:szCs w:val="24"/>
        </w:rPr>
        <w:t>MANUAL DE EQUIPOS Y PROCEDIMIENTOS DE FISIOTERAPIA</w:t>
      </w:r>
      <w:r w:rsidR="00E5704A" w:rsidRPr="004605F2">
        <w:rPr>
          <w:rFonts w:ascii="Arial" w:hAnsi="Arial" w:cs="Arial"/>
          <w:sz w:val="24"/>
          <w:szCs w:val="24"/>
        </w:rPr>
        <w:t>)</w:t>
      </w:r>
      <w:bookmarkEnd w:id="116"/>
    </w:p>
    <w:p w:rsidR="00255965" w:rsidRPr="004605F2" w:rsidRDefault="00255965" w:rsidP="00255965">
      <w:pPr>
        <w:pStyle w:val="Prrafodelista"/>
        <w:jc w:val="both"/>
        <w:outlineLvl w:val="0"/>
        <w:rPr>
          <w:rFonts w:ascii="Arial" w:hAnsi="Arial" w:cs="Arial"/>
          <w:sz w:val="24"/>
          <w:szCs w:val="24"/>
        </w:rPr>
      </w:pPr>
    </w:p>
    <w:p w:rsidR="008B5466" w:rsidRPr="004605F2" w:rsidRDefault="008B5466" w:rsidP="004605F2">
      <w:pPr>
        <w:pStyle w:val="Prrafodelista"/>
        <w:numPr>
          <w:ilvl w:val="0"/>
          <w:numId w:val="11"/>
        </w:numPr>
        <w:jc w:val="both"/>
        <w:outlineLvl w:val="0"/>
        <w:rPr>
          <w:rFonts w:ascii="Arial" w:hAnsi="Arial" w:cs="Arial"/>
          <w:sz w:val="24"/>
          <w:szCs w:val="24"/>
        </w:rPr>
      </w:pPr>
      <w:bookmarkStart w:id="117" w:name="_Toc460638466"/>
      <w:bookmarkStart w:id="118" w:name="_Toc461225089"/>
      <w:r w:rsidRPr="004605F2">
        <w:rPr>
          <w:rFonts w:ascii="Arial" w:hAnsi="Arial" w:cs="Arial"/>
          <w:sz w:val="24"/>
          <w:szCs w:val="24"/>
        </w:rPr>
        <w:t>Carga de peso según lo tolerado.</w:t>
      </w:r>
      <w:bookmarkEnd w:id="117"/>
      <w:bookmarkEnd w:id="118"/>
    </w:p>
    <w:p w:rsidR="008B5466" w:rsidRPr="004605F2" w:rsidRDefault="008B5466" w:rsidP="004605F2">
      <w:pPr>
        <w:pStyle w:val="Prrafodelista"/>
        <w:numPr>
          <w:ilvl w:val="0"/>
          <w:numId w:val="11"/>
        </w:numPr>
        <w:jc w:val="both"/>
        <w:outlineLvl w:val="0"/>
        <w:rPr>
          <w:rFonts w:ascii="Arial" w:hAnsi="Arial" w:cs="Arial"/>
          <w:sz w:val="24"/>
          <w:szCs w:val="24"/>
        </w:rPr>
      </w:pPr>
      <w:bookmarkStart w:id="119" w:name="_Toc460638467"/>
      <w:bookmarkStart w:id="120" w:name="_Toc461225090"/>
      <w:r w:rsidRPr="004605F2">
        <w:rPr>
          <w:rFonts w:ascii="Arial" w:hAnsi="Arial" w:cs="Arial"/>
          <w:sz w:val="24"/>
          <w:szCs w:val="24"/>
        </w:rPr>
        <w:t xml:space="preserve">Movilización pasiva </w:t>
      </w:r>
      <w:proofErr w:type="gramStart"/>
      <w:r w:rsidRPr="004605F2">
        <w:rPr>
          <w:rFonts w:ascii="Arial" w:hAnsi="Arial" w:cs="Arial"/>
          <w:sz w:val="24"/>
          <w:szCs w:val="24"/>
        </w:rPr>
        <w:t>continua</w:t>
      </w:r>
      <w:proofErr w:type="gramEnd"/>
      <w:r w:rsidRPr="004605F2">
        <w:rPr>
          <w:rFonts w:ascii="Arial" w:hAnsi="Arial" w:cs="Arial"/>
          <w:sz w:val="24"/>
          <w:szCs w:val="24"/>
        </w:rPr>
        <w:t xml:space="preserve"> de 0 a 90 grados según lo tolerado.</w:t>
      </w:r>
      <w:bookmarkEnd w:id="119"/>
      <w:bookmarkEnd w:id="120"/>
    </w:p>
    <w:p w:rsidR="008B5466" w:rsidRPr="004605F2" w:rsidRDefault="008B5466" w:rsidP="004605F2">
      <w:pPr>
        <w:pStyle w:val="Prrafodelista"/>
        <w:numPr>
          <w:ilvl w:val="0"/>
          <w:numId w:val="11"/>
        </w:numPr>
        <w:jc w:val="both"/>
        <w:outlineLvl w:val="0"/>
        <w:rPr>
          <w:rFonts w:ascii="Arial" w:hAnsi="Arial" w:cs="Arial"/>
          <w:sz w:val="24"/>
          <w:szCs w:val="24"/>
        </w:rPr>
      </w:pPr>
      <w:bookmarkStart w:id="121" w:name="_Toc460638468"/>
      <w:bookmarkStart w:id="122" w:name="_Toc461225091"/>
      <w:r w:rsidRPr="004605F2">
        <w:rPr>
          <w:rFonts w:ascii="Arial" w:hAnsi="Arial" w:cs="Arial"/>
          <w:sz w:val="24"/>
          <w:szCs w:val="24"/>
        </w:rPr>
        <w:t>Lograr ROM de rodilla de 0-90°</w:t>
      </w:r>
      <w:r w:rsidR="00DB5951" w:rsidRPr="004605F2">
        <w:rPr>
          <w:rFonts w:ascii="Arial" w:hAnsi="Arial" w:cs="Arial"/>
          <w:sz w:val="24"/>
          <w:szCs w:val="24"/>
        </w:rPr>
        <w:t>.</w:t>
      </w:r>
      <w:bookmarkEnd w:id="121"/>
      <w:bookmarkEnd w:id="122"/>
      <w:r w:rsidRPr="004605F2">
        <w:rPr>
          <w:rFonts w:ascii="Arial" w:hAnsi="Arial" w:cs="Arial"/>
          <w:sz w:val="24"/>
          <w:szCs w:val="24"/>
        </w:rPr>
        <w:t xml:space="preserve"> </w:t>
      </w:r>
    </w:p>
    <w:p w:rsidR="008B5466" w:rsidRPr="004605F2" w:rsidRDefault="008B5466" w:rsidP="004605F2">
      <w:pPr>
        <w:pStyle w:val="Prrafodelista"/>
        <w:numPr>
          <w:ilvl w:val="0"/>
          <w:numId w:val="11"/>
        </w:numPr>
        <w:jc w:val="both"/>
        <w:outlineLvl w:val="0"/>
        <w:rPr>
          <w:rFonts w:ascii="Arial" w:hAnsi="Arial" w:cs="Arial"/>
          <w:sz w:val="24"/>
          <w:szCs w:val="24"/>
        </w:rPr>
      </w:pPr>
      <w:bookmarkStart w:id="123" w:name="_Toc460638469"/>
      <w:bookmarkStart w:id="124" w:name="_Toc461225092"/>
      <w:r w:rsidRPr="004605F2">
        <w:rPr>
          <w:rFonts w:ascii="Arial" w:hAnsi="Arial" w:cs="Arial"/>
          <w:sz w:val="24"/>
          <w:szCs w:val="24"/>
        </w:rPr>
        <w:t>Ejercicios:</w:t>
      </w:r>
      <w:bookmarkEnd w:id="123"/>
      <w:bookmarkEnd w:id="124"/>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25" w:name="_Toc460638470"/>
      <w:bookmarkStart w:id="126" w:name="_Toc461225093"/>
      <w:r w:rsidRPr="004605F2">
        <w:rPr>
          <w:rFonts w:ascii="Arial" w:hAnsi="Arial" w:cs="Arial"/>
          <w:sz w:val="24"/>
          <w:szCs w:val="24"/>
        </w:rPr>
        <w:t>* Flexo-extensión de tobillo con pier</w:t>
      </w:r>
      <w:r w:rsidR="00DB5951" w:rsidRPr="004605F2">
        <w:rPr>
          <w:rFonts w:ascii="Arial" w:hAnsi="Arial" w:cs="Arial"/>
          <w:sz w:val="24"/>
          <w:szCs w:val="24"/>
        </w:rPr>
        <w:t>na elevada para bombeo de edema.</w:t>
      </w:r>
      <w:bookmarkEnd w:id="125"/>
      <w:bookmarkEnd w:id="126"/>
    </w:p>
    <w:p w:rsidR="008B5466" w:rsidRPr="004605F2" w:rsidRDefault="008B5466" w:rsidP="008B5466">
      <w:pPr>
        <w:pStyle w:val="Prrafodelista"/>
        <w:ind w:left="1080"/>
        <w:jc w:val="both"/>
        <w:outlineLvl w:val="0"/>
        <w:rPr>
          <w:rFonts w:ascii="Arial" w:hAnsi="Arial" w:cs="Arial"/>
          <w:sz w:val="24"/>
          <w:szCs w:val="24"/>
        </w:rPr>
      </w:pPr>
      <w:bookmarkStart w:id="127" w:name="_Toc460638471"/>
      <w:bookmarkStart w:id="128" w:name="_Toc461225094"/>
      <w:r w:rsidRPr="004605F2">
        <w:rPr>
          <w:rFonts w:ascii="Arial" w:hAnsi="Arial" w:cs="Arial"/>
          <w:sz w:val="24"/>
          <w:szCs w:val="24"/>
        </w:rPr>
        <w:t>* Extensión pasiva de rodilla enfatizando en la extensión completa</w:t>
      </w:r>
      <w:r w:rsidR="00DB5951" w:rsidRPr="004605F2">
        <w:rPr>
          <w:rFonts w:ascii="Arial" w:hAnsi="Arial" w:cs="Arial"/>
          <w:sz w:val="24"/>
          <w:szCs w:val="24"/>
        </w:rPr>
        <w:t>.</w:t>
      </w:r>
      <w:bookmarkEnd w:id="127"/>
      <w:bookmarkEnd w:id="128"/>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29" w:name="_Toc460638472"/>
      <w:bookmarkStart w:id="130" w:name="_Toc461225095"/>
      <w:r w:rsidRPr="004605F2">
        <w:rPr>
          <w:rFonts w:ascii="Arial" w:hAnsi="Arial" w:cs="Arial"/>
          <w:sz w:val="24"/>
          <w:szCs w:val="24"/>
        </w:rPr>
        <w:t>* Flexión activa-asistida de rodilla</w:t>
      </w:r>
      <w:r w:rsidR="00DB5951" w:rsidRPr="004605F2">
        <w:rPr>
          <w:rFonts w:ascii="Arial" w:hAnsi="Arial" w:cs="Arial"/>
          <w:sz w:val="24"/>
          <w:szCs w:val="24"/>
        </w:rPr>
        <w:t>.</w:t>
      </w:r>
      <w:bookmarkEnd w:id="129"/>
      <w:bookmarkEnd w:id="130"/>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31" w:name="_Toc460638473"/>
      <w:bookmarkStart w:id="132" w:name="_Toc461225096"/>
      <w:r w:rsidRPr="004605F2">
        <w:rPr>
          <w:rFonts w:ascii="Arial" w:hAnsi="Arial" w:cs="Arial"/>
          <w:sz w:val="24"/>
          <w:szCs w:val="24"/>
        </w:rPr>
        <w:t>* Elevaciones de la pierna con rodilla extendida</w:t>
      </w:r>
      <w:r w:rsidR="00DB5951" w:rsidRPr="004605F2">
        <w:rPr>
          <w:rFonts w:ascii="Arial" w:hAnsi="Arial" w:cs="Arial"/>
          <w:sz w:val="24"/>
          <w:szCs w:val="24"/>
        </w:rPr>
        <w:t>.</w:t>
      </w:r>
      <w:bookmarkEnd w:id="131"/>
      <w:bookmarkEnd w:id="132"/>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33" w:name="_Toc460638474"/>
      <w:bookmarkStart w:id="134" w:name="_Toc461225097"/>
      <w:r w:rsidRPr="004605F2">
        <w:rPr>
          <w:rFonts w:ascii="Arial" w:hAnsi="Arial" w:cs="Arial"/>
          <w:sz w:val="24"/>
          <w:szCs w:val="24"/>
        </w:rPr>
        <w:t>* Abducción y aducción de cadera</w:t>
      </w:r>
      <w:r w:rsidR="00DB5951" w:rsidRPr="004605F2">
        <w:rPr>
          <w:rFonts w:ascii="Arial" w:hAnsi="Arial" w:cs="Arial"/>
          <w:sz w:val="24"/>
          <w:szCs w:val="24"/>
        </w:rPr>
        <w:t>.</w:t>
      </w:r>
      <w:bookmarkEnd w:id="133"/>
      <w:bookmarkEnd w:id="134"/>
      <w:r w:rsidRPr="004605F2">
        <w:rPr>
          <w:rFonts w:ascii="Arial" w:hAnsi="Arial" w:cs="Arial"/>
          <w:sz w:val="24"/>
          <w:szCs w:val="24"/>
        </w:rPr>
        <w:t xml:space="preserve"> </w:t>
      </w:r>
    </w:p>
    <w:p w:rsidR="008B5466" w:rsidRPr="004605F2" w:rsidRDefault="008B5466" w:rsidP="008B5466">
      <w:pPr>
        <w:pStyle w:val="Prrafodelista"/>
        <w:ind w:left="1080"/>
        <w:jc w:val="both"/>
        <w:outlineLvl w:val="0"/>
        <w:rPr>
          <w:rFonts w:ascii="Arial" w:hAnsi="Arial" w:cs="Arial"/>
          <w:sz w:val="24"/>
          <w:szCs w:val="24"/>
        </w:rPr>
      </w:pPr>
      <w:bookmarkStart w:id="135" w:name="_Toc460638475"/>
      <w:bookmarkStart w:id="136" w:name="_Toc461225098"/>
      <w:r w:rsidRPr="004605F2">
        <w:rPr>
          <w:rFonts w:ascii="Arial" w:hAnsi="Arial" w:cs="Arial"/>
          <w:sz w:val="24"/>
          <w:szCs w:val="24"/>
        </w:rPr>
        <w:t>* Ejercicios de extensión de rodilla con rango de 0°-90°</w:t>
      </w:r>
      <w:r w:rsidR="00D90CFB" w:rsidRPr="004605F2">
        <w:rPr>
          <w:rFonts w:ascii="Arial" w:hAnsi="Arial" w:cs="Arial"/>
          <w:sz w:val="24"/>
          <w:szCs w:val="24"/>
        </w:rPr>
        <w:t>.</w:t>
      </w:r>
      <w:bookmarkEnd w:id="135"/>
      <w:bookmarkEnd w:id="136"/>
      <w:r w:rsidRPr="004605F2">
        <w:rPr>
          <w:rFonts w:ascii="Arial" w:hAnsi="Arial" w:cs="Arial"/>
          <w:sz w:val="24"/>
          <w:szCs w:val="24"/>
        </w:rPr>
        <w:t xml:space="preserve"> </w:t>
      </w:r>
    </w:p>
    <w:p w:rsidR="001B37F2" w:rsidRPr="004605F2" w:rsidRDefault="008B5466" w:rsidP="008B5466">
      <w:pPr>
        <w:pStyle w:val="Prrafodelista"/>
        <w:ind w:left="1080"/>
        <w:jc w:val="both"/>
        <w:outlineLvl w:val="0"/>
        <w:rPr>
          <w:rFonts w:ascii="Arial" w:hAnsi="Arial" w:cs="Arial"/>
          <w:sz w:val="24"/>
          <w:szCs w:val="24"/>
        </w:rPr>
      </w:pPr>
      <w:bookmarkStart w:id="137" w:name="_Toc460638476"/>
      <w:bookmarkStart w:id="138" w:name="_Toc461225099"/>
      <w:r w:rsidRPr="004605F2">
        <w:rPr>
          <w:rFonts w:ascii="Arial" w:hAnsi="Arial" w:cs="Arial"/>
          <w:sz w:val="24"/>
          <w:szCs w:val="24"/>
        </w:rPr>
        <w:t>* Continuar el uso de crioterapia</w:t>
      </w:r>
      <w:r w:rsidR="00D90CFB" w:rsidRPr="004605F2">
        <w:rPr>
          <w:rFonts w:ascii="Arial" w:hAnsi="Arial" w:cs="Arial"/>
          <w:sz w:val="24"/>
          <w:szCs w:val="24"/>
        </w:rPr>
        <w:t>.</w:t>
      </w:r>
      <w:bookmarkEnd w:id="137"/>
      <w:bookmarkEnd w:id="138"/>
    </w:p>
    <w:p w:rsidR="00D90CFB" w:rsidRPr="004605F2" w:rsidRDefault="00D90CFB" w:rsidP="008B5466">
      <w:pPr>
        <w:pStyle w:val="Prrafodelista"/>
        <w:ind w:left="1080"/>
        <w:jc w:val="both"/>
        <w:outlineLvl w:val="0"/>
        <w:rPr>
          <w:rFonts w:ascii="Arial" w:hAnsi="Arial" w:cs="Arial"/>
          <w:sz w:val="24"/>
          <w:szCs w:val="24"/>
        </w:rPr>
      </w:pPr>
    </w:p>
    <w:p w:rsidR="00FA7711" w:rsidRPr="004605F2" w:rsidRDefault="00C15008" w:rsidP="004605F2">
      <w:pPr>
        <w:pStyle w:val="Prrafodelista"/>
        <w:numPr>
          <w:ilvl w:val="0"/>
          <w:numId w:val="8"/>
        </w:numPr>
        <w:jc w:val="both"/>
        <w:outlineLvl w:val="0"/>
        <w:rPr>
          <w:rFonts w:ascii="Arial" w:hAnsi="Arial" w:cs="Arial"/>
          <w:b/>
          <w:sz w:val="24"/>
          <w:szCs w:val="24"/>
        </w:rPr>
      </w:pPr>
      <w:bookmarkStart w:id="139" w:name="_Toc460638477"/>
      <w:bookmarkStart w:id="140" w:name="_Toc461225100"/>
      <w:r w:rsidRPr="004605F2">
        <w:rPr>
          <w:rFonts w:ascii="Arial" w:hAnsi="Arial" w:cs="Arial"/>
          <w:b/>
          <w:sz w:val="24"/>
          <w:szCs w:val="24"/>
        </w:rPr>
        <w:t>II. Fase del movimiento (semana 2-6)</w:t>
      </w:r>
      <w:bookmarkEnd w:id="139"/>
      <w:bookmarkEnd w:id="140"/>
      <w:r w:rsidRPr="004605F2">
        <w:rPr>
          <w:rFonts w:ascii="Arial" w:hAnsi="Arial" w:cs="Arial"/>
          <w:b/>
          <w:sz w:val="24"/>
          <w:szCs w:val="24"/>
        </w:rPr>
        <w:t xml:space="preserve"> </w:t>
      </w:r>
    </w:p>
    <w:p w:rsidR="00FA7711" w:rsidRPr="004605F2" w:rsidRDefault="00C15008" w:rsidP="00255965">
      <w:pPr>
        <w:ind w:firstLine="360"/>
        <w:jc w:val="both"/>
        <w:outlineLvl w:val="0"/>
        <w:rPr>
          <w:rFonts w:ascii="Arial" w:hAnsi="Arial" w:cs="Arial"/>
          <w:b/>
          <w:sz w:val="24"/>
          <w:szCs w:val="24"/>
        </w:rPr>
      </w:pPr>
      <w:bookmarkStart w:id="141" w:name="_Toc460638478"/>
      <w:bookmarkStart w:id="142" w:name="_Toc461225101"/>
      <w:r w:rsidRPr="004605F2">
        <w:rPr>
          <w:rFonts w:ascii="Arial" w:hAnsi="Arial" w:cs="Arial"/>
          <w:b/>
          <w:sz w:val="24"/>
          <w:szCs w:val="24"/>
        </w:rPr>
        <w:t>Metas:</w:t>
      </w:r>
      <w:bookmarkEnd w:id="141"/>
      <w:bookmarkEnd w:id="142"/>
      <w:r w:rsidRPr="004605F2">
        <w:rPr>
          <w:rFonts w:ascii="Arial" w:hAnsi="Arial" w:cs="Arial"/>
          <w:b/>
          <w:sz w:val="24"/>
          <w:szCs w:val="24"/>
        </w:rPr>
        <w:t xml:space="preserve"> </w:t>
      </w:r>
    </w:p>
    <w:p w:rsidR="00FA7711" w:rsidRPr="004605F2" w:rsidRDefault="00C15008" w:rsidP="00FA7711">
      <w:pPr>
        <w:pStyle w:val="Prrafodelista"/>
        <w:jc w:val="both"/>
        <w:outlineLvl w:val="0"/>
        <w:rPr>
          <w:rFonts w:ascii="Arial" w:hAnsi="Arial" w:cs="Arial"/>
          <w:sz w:val="24"/>
          <w:szCs w:val="24"/>
        </w:rPr>
      </w:pPr>
      <w:bookmarkStart w:id="143" w:name="_Toc460638479"/>
      <w:bookmarkStart w:id="144" w:name="_Toc461225102"/>
      <w:r w:rsidRPr="004605F2">
        <w:rPr>
          <w:rFonts w:ascii="Arial" w:hAnsi="Arial" w:cs="Arial"/>
          <w:sz w:val="24"/>
          <w:szCs w:val="24"/>
        </w:rPr>
        <w:t>1) Mejorar el rango de movimiento</w:t>
      </w:r>
      <w:r w:rsidR="00FA7711" w:rsidRPr="004605F2">
        <w:rPr>
          <w:rFonts w:ascii="Arial" w:hAnsi="Arial" w:cs="Arial"/>
          <w:sz w:val="24"/>
          <w:szCs w:val="24"/>
        </w:rPr>
        <w:t>.</w:t>
      </w:r>
      <w:bookmarkEnd w:id="143"/>
      <w:bookmarkEnd w:id="144"/>
    </w:p>
    <w:p w:rsidR="00FA7711" w:rsidRPr="004605F2" w:rsidRDefault="00C15008" w:rsidP="00FA7711">
      <w:pPr>
        <w:pStyle w:val="Prrafodelista"/>
        <w:jc w:val="both"/>
        <w:outlineLvl w:val="0"/>
        <w:rPr>
          <w:rFonts w:ascii="Arial" w:hAnsi="Arial" w:cs="Arial"/>
          <w:sz w:val="24"/>
          <w:szCs w:val="24"/>
        </w:rPr>
      </w:pPr>
      <w:bookmarkStart w:id="145" w:name="_Toc460638480"/>
      <w:bookmarkStart w:id="146" w:name="_Toc461225103"/>
      <w:r w:rsidRPr="004605F2">
        <w:rPr>
          <w:rFonts w:ascii="Arial" w:hAnsi="Arial" w:cs="Arial"/>
          <w:sz w:val="24"/>
          <w:szCs w:val="24"/>
        </w:rPr>
        <w:t>2) Aumentar la fuerza y resistencia muscular</w:t>
      </w:r>
      <w:r w:rsidR="00FA7711" w:rsidRPr="004605F2">
        <w:rPr>
          <w:rFonts w:ascii="Arial" w:hAnsi="Arial" w:cs="Arial"/>
          <w:sz w:val="24"/>
          <w:szCs w:val="24"/>
        </w:rPr>
        <w:t>.</w:t>
      </w:r>
      <w:bookmarkEnd w:id="145"/>
      <w:bookmarkEnd w:id="146"/>
    </w:p>
    <w:p w:rsidR="00FA7711" w:rsidRPr="004605F2" w:rsidRDefault="00C15008" w:rsidP="00FA7711">
      <w:pPr>
        <w:pStyle w:val="Prrafodelista"/>
        <w:jc w:val="both"/>
        <w:outlineLvl w:val="0"/>
        <w:rPr>
          <w:rFonts w:ascii="Arial" w:hAnsi="Arial" w:cs="Arial"/>
          <w:sz w:val="24"/>
          <w:szCs w:val="24"/>
        </w:rPr>
      </w:pPr>
      <w:bookmarkStart w:id="147" w:name="_Toc460638481"/>
      <w:bookmarkStart w:id="148" w:name="_Toc461225104"/>
      <w:r w:rsidRPr="004605F2">
        <w:rPr>
          <w:rFonts w:ascii="Arial" w:hAnsi="Arial" w:cs="Arial"/>
          <w:sz w:val="24"/>
          <w:szCs w:val="24"/>
        </w:rPr>
        <w:t>3) Lograr la estabilidad dinámica articular</w:t>
      </w:r>
      <w:r w:rsidR="00FA7711" w:rsidRPr="004605F2">
        <w:rPr>
          <w:rFonts w:ascii="Arial" w:hAnsi="Arial" w:cs="Arial"/>
          <w:sz w:val="24"/>
          <w:szCs w:val="24"/>
        </w:rPr>
        <w:t>.</w:t>
      </w:r>
      <w:bookmarkEnd w:id="147"/>
      <w:bookmarkEnd w:id="148"/>
    </w:p>
    <w:p w:rsidR="00FA7711" w:rsidRPr="004605F2" w:rsidRDefault="00C15008" w:rsidP="00FA7711">
      <w:pPr>
        <w:pStyle w:val="Prrafodelista"/>
        <w:jc w:val="both"/>
        <w:outlineLvl w:val="0"/>
        <w:rPr>
          <w:rFonts w:ascii="Arial" w:hAnsi="Arial" w:cs="Arial"/>
          <w:sz w:val="24"/>
          <w:szCs w:val="24"/>
        </w:rPr>
      </w:pPr>
      <w:bookmarkStart w:id="149" w:name="_Toc460638482"/>
      <w:bookmarkStart w:id="150" w:name="_Toc461225105"/>
      <w:r w:rsidRPr="004605F2">
        <w:rPr>
          <w:rFonts w:ascii="Arial" w:hAnsi="Arial" w:cs="Arial"/>
          <w:sz w:val="24"/>
          <w:szCs w:val="24"/>
        </w:rPr>
        <w:t>4) Disminuir el edema y la inflamación</w:t>
      </w:r>
      <w:r w:rsidR="00FA7711" w:rsidRPr="004605F2">
        <w:rPr>
          <w:rFonts w:ascii="Arial" w:hAnsi="Arial" w:cs="Arial"/>
          <w:sz w:val="24"/>
          <w:szCs w:val="24"/>
        </w:rPr>
        <w:t>.</w:t>
      </w:r>
      <w:bookmarkEnd w:id="149"/>
      <w:bookmarkEnd w:id="150"/>
    </w:p>
    <w:p w:rsidR="00FA7711" w:rsidRPr="004605F2" w:rsidRDefault="00C15008" w:rsidP="00FA7711">
      <w:pPr>
        <w:pStyle w:val="Prrafodelista"/>
        <w:jc w:val="both"/>
        <w:outlineLvl w:val="0"/>
        <w:rPr>
          <w:rFonts w:ascii="Arial" w:hAnsi="Arial" w:cs="Arial"/>
          <w:sz w:val="24"/>
          <w:szCs w:val="24"/>
        </w:rPr>
      </w:pPr>
      <w:bookmarkStart w:id="151" w:name="_Toc460638483"/>
      <w:bookmarkStart w:id="152" w:name="_Toc461225106"/>
      <w:r w:rsidRPr="004605F2">
        <w:rPr>
          <w:rFonts w:ascii="Arial" w:hAnsi="Arial" w:cs="Arial"/>
          <w:sz w:val="24"/>
          <w:szCs w:val="24"/>
        </w:rPr>
        <w:t>5) Establecer el retorno a las actividades funcionales</w:t>
      </w:r>
      <w:r w:rsidR="00FA7711" w:rsidRPr="004605F2">
        <w:rPr>
          <w:rFonts w:ascii="Arial" w:hAnsi="Arial" w:cs="Arial"/>
          <w:sz w:val="24"/>
          <w:szCs w:val="24"/>
        </w:rPr>
        <w:t>.</w:t>
      </w:r>
      <w:bookmarkEnd w:id="151"/>
      <w:bookmarkEnd w:id="152"/>
    </w:p>
    <w:p w:rsidR="00FA7711" w:rsidRPr="004605F2" w:rsidRDefault="00C15008" w:rsidP="00FA7711">
      <w:pPr>
        <w:pStyle w:val="Prrafodelista"/>
        <w:jc w:val="both"/>
        <w:outlineLvl w:val="0"/>
        <w:rPr>
          <w:rFonts w:ascii="Arial" w:hAnsi="Arial" w:cs="Arial"/>
          <w:sz w:val="24"/>
          <w:szCs w:val="24"/>
        </w:rPr>
      </w:pPr>
      <w:bookmarkStart w:id="153" w:name="_Toc460638484"/>
      <w:bookmarkStart w:id="154" w:name="_Toc461225107"/>
      <w:r w:rsidRPr="004605F2">
        <w:rPr>
          <w:rFonts w:ascii="Arial" w:hAnsi="Arial" w:cs="Arial"/>
          <w:sz w:val="24"/>
          <w:szCs w:val="24"/>
        </w:rPr>
        <w:t>6) Mejorar el estado general de la salud</w:t>
      </w:r>
      <w:r w:rsidR="00FA7711" w:rsidRPr="004605F2">
        <w:rPr>
          <w:rFonts w:ascii="Arial" w:hAnsi="Arial" w:cs="Arial"/>
          <w:sz w:val="24"/>
          <w:szCs w:val="24"/>
        </w:rPr>
        <w:t>.</w:t>
      </w:r>
      <w:bookmarkEnd w:id="153"/>
      <w:bookmarkEnd w:id="154"/>
    </w:p>
    <w:p w:rsidR="00D90CFB" w:rsidRPr="004605F2" w:rsidRDefault="00D90CFB" w:rsidP="00FA7711">
      <w:pPr>
        <w:pStyle w:val="Prrafodelista"/>
        <w:jc w:val="both"/>
        <w:outlineLvl w:val="0"/>
        <w:rPr>
          <w:rFonts w:ascii="Arial" w:hAnsi="Arial" w:cs="Arial"/>
          <w:sz w:val="24"/>
          <w:szCs w:val="24"/>
        </w:rPr>
      </w:pPr>
    </w:p>
    <w:p w:rsidR="00255965" w:rsidRPr="004605F2" w:rsidRDefault="00255965" w:rsidP="00FA7711">
      <w:pPr>
        <w:pStyle w:val="Prrafodelista"/>
        <w:jc w:val="both"/>
        <w:outlineLvl w:val="0"/>
        <w:rPr>
          <w:rFonts w:ascii="Arial" w:hAnsi="Arial" w:cs="Arial"/>
          <w:sz w:val="24"/>
          <w:szCs w:val="24"/>
        </w:rPr>
      </w:pPr>
    </w:p>
    <w:p w:rsidR="00FA7711" w:rsidRPr="004605F2" w:rsidRDefault="00C15008" w:rsidP="004605F2">
      <w:pPr>
        <w:pStyle w:val="Prrafodelista"/>
        <w:numPr>
          <w:ilvl w:val="0"/>
          <w:numId w:val="9"/>
        </w:numPr>
        <w:jc w:val="both"/>
        <w:outlineLvl w:val="0"/>
        <w:rPr>
          <w:rFonts w:ascii="Arial" w:hAnsi="Arial" w:cs="Arial"/>
          <w:sz w:val="24"/>
          <w:szCs w:val="24"/>
        </w:rPr>
      </w:pPr>
      <w:bookmarkStart w:id="155" w:name="_Toc460638485"/>
      <w:bookmarkStart w:id="156" w:name="_Toc461225108"/>
      <w:r w:rsidRPr="004605F2">
        <w:rPr>
          <w:rFonts w:ascii="Arial" w:hAnsi="Arial" w:cs="Arial"/>
          <w:sz w:val="24"/>
          <w:szCs w:val="24"/>
        </w:rPr>
        <w:lastRenderedPageBreak/>
        <w:t>Criterios para evolucionar a la fase II</w:t>
      </w:r>
      <w:bookmarkEnd w:id="155"/>
      <w:bookmarkEnd w:id="156"/>
      <w:r w:rsidRPr="004605F2">
        <w:rPr>
          <w:rFonts w:ascii="Arial" w:hAnsi="Arial" w:cs="Arial"/>
          <w:sz w:val="24"/>
          <w:szCs w:val="24"/>
        </w:rPr>
        <w:t xml:space="preserve"> </w:t>
      </w:r>
    </w:p>
    <w:p w:rsidR="00255965" w:rsidRPr="004605F2" w:rsidRDefault="00255965" w:rsidP="00255965">
      <w:pPr>
        <w:pStyle w:val="Prrafodelista"/>
        <w:jc w:val="both"/>
        <w:outlineLvl w:val="0"/>
        <w:rPr>
          <w:rFonts w:ascii="Arial" w:hAnsi="Arial" w:cs="Arial"/>
          <w:sz w:val="24"/>
          <w:szCs w:val="24"/>
        </w:rPr>
      </w:pPr>
    </w:p>
    <w:p w:rsidR="00FA7711" w:rsidRPr="004605F2" w:rsidRDefault="00C15008" w:rsidP="00FA7711">
      <w:pPr>
        <w:pStyle w:val="Prrafodelista"/>
        <w:jc w:val="both"/>
        <w:outlineLvl w:val="0"/>
        <w:rPr>
          <w:rFonts w:ascii="Arial" w:hAnsi="Arial" w:cs="Arial"/>
          <w:sz w:val="24"/>
          <w:szCs w:val="24"/>
        </w:rPr>
      </w:pPr>
      <w:bookmarkStart w:id="157" w:name="_Toc460638486"/>
      <w:bookmarkStart w:id="158" w:name="_Toc461225109"/>
      <w:r w:rsidRPr="004605F2">
        <w:rPr>
          <w:rFonts w:ascii="Arial" w:hAnsi="Arial" w:cs="Arial"/>
          <w:sz w:val="24"/>
          <w:szCs w:val="24"/>
        </w:rPr>
        <w:t>1) Control de pierna, logrando levantamientos de miembro inferior con rodilla extendida</w:t>
      </w:r>
      <w:r w:rsidR="00FA7711" w:rsidRPr="004605F2">
        <w:rPr>
          <w:rFonts w:ascii="Arial" w:hAnsi="Arial" w:cs="Arial"/>
          <w:sz w:val="24"/>
          <w:szCs w:val="24"/>
        </w:rPr>
        <w:t>.</w:t>
      </w:r>
      <w:bookmarkEnd w:id="157"/>
      <w:bookmarkEnd w:id="158"/>
    </w:p>
    <w:p w:rsidR="00FA7711" w:rsidRPr="004605F2" w:rsidRDefault="00C15008" w:rsidP="00FA7711">
      <w:pPr>
        <w:pStyle w:val="Prrafodelista"/>
        <w:jc w:val="both"/>
        <w:outlineLvl w:val="0"/>
        <w:rPr>
          <w:rFonts w:ascii="Arial" w:hAnsi="Arial" w:cs="Arial"/>
          <w:sz w:val="24"/>
          <w:szCs w:val="24"/>
        </w:rPr>
      </w:pPr>
      <w:bookmarkStart w:id="159" w:name="_Toc460638487"/>
      <w:bookmarkStart w:id="160" w:name="_Toc461225110"/>
      <w:r w:rsidRPr="004605F2">
        <w:rPr>
          <w:rFonts w:ascii="Arial" w:hAnsi="Arial" w:cs="Arial"/>
          <w:sz w:val="24"/>
          <w:szCs w:val="24"/>
        </w:rPr>
        <w:t>2) ROM activo de 0-90 grados</w:t>
      </w:r>
      <w:r w:rsidR="00FA7711" w:rsidRPr="004605F2">
        <w:rPr>
          <w:rFonts w:ascii="Arial" w:hAnsi="Arial" w:cs="Arial"/>
          <w:sz w:val="24"/>
          <w:szCs w:val="24"/>
        </w:rPr>
        <w:t>.</w:t>
      </w:r>
      <w:bookmarkEnd w:id="159"/>
      <w:bookmarkEnd w:id="160"/>
    </w:p>
    <w:p w:rsidR="00FA7711" w:rsidRPr="004605F2" w:rsidRDefault="00C15008" w:rsidP="00FA7711">
      <w:pPr>
        <w:pStyle w:val="Prrafodelista"/>
        <w:jc w:val="both"/>
        <w:outlineLvl w:val="0"/>
        <w:rPr>
          <w:rFonts w:ascii="Arial" w:hAnsi="Arial" w:cs="Arial"/>
          <w:sz w:val="24"/>
          <w:szCs w:val="24"/>
        </w:rPr>
      </w:pPr>
      <w:bookmarkStart w:id="161" w:name="_Toc460638488"/>
      <w:bookmarkStart w:id="162" w:name="_Toc461225111"/>
      <w:r w:rsidRPr="004605F2">
        <w:rPr>
          <w:rFonts w:ascii="Arial" w:hAnsi="Arial" w:cs="Arial"/>
          <w:sz w:val="24"/>
          <w:szCs w:val="24"/>
        </w:rPr>
        <w:t>3) Dolor e hinchazón mínimos</w:t>
      </w:r>
      <w:r w:rsidR="00FA7711" w:rsidRPr="004605F2">
        <w:rPr>
          <w:rFonts w:ascii="Arial" w:hAnsi="Arial" w:cs="Arial"/>
          <w:sz w:val="24"/>
          <w:szCs w:val="24"/>
        </w:rPr>
        <w:t>.</w:t>
      </w:r>
      <w:bookmarkEnd w:id="161"/>
      <w:bookmarkEnd w:id="162"/>
    </w:p>
    <w:p w:rsidR="00FA7711" w:rsidRPr="004605F2" w:rsidRDefault="00C15008" w:rsidP="00FA7711">
      <w:pPr>
        <w:pStyle w:val="Prrafodelista"/>
        <w:jc w:val="both"/>
        <w:outlineLvl w:val="0"/>
        <w:rPr>
          <w:rFonts w:ascii="Arial" w:hAnsi="Arial" w:cs="Arial"/>
          <w:sz w:val="24"/>
          <w:szCs w:val="24"/>
        </w:rPr>
      </w:pPr>
      <w:bookmarkStart w:id="163" w:name="_Toc460638489"/>
      <w:bookmarkStart w:id="164" w:name="_Toc461225112"/>
      <w:r w:rsidRPr="004605F2">
        <w:rPr>
          <w:rFonts w:ascii="Arial" w:hAnsi="Arial" w:cs="Arial"/>
          <w:sz w:val="24"/>
          <w:szCs w:val="24"/>
        </w:rPr>
        <w:t>4) Marcha y transferencias independientes</w:t>
      </w:r>
      <w:r w:rsidR="00FA7711" w:rsidRPr="004605F2">
        <w:rPr>
          <w:rFonts w:ascii="Arial" w:hAnsi="Arial" w:cs="Arial"/>
          <w:sz w:val="24"/>
          <w:szCs w:val="24"/>
        </w:rPr>
        <w:t>.</w:t>
      </w:r>
      <w:bookmarkEnd w:id="163"/>
      <w:bookmarkEnd w:id="164"/>
    </w:p>
    <w:p w:rsidR="00FA7711" w:rsidRPr="004605F2" w:rsidRDefault="00C15008" w:rsidP="004605F2">
      <w:pPr>
        <w:pStyle w:val="Encabezado"/>
        <w:numPr>
          <w:ilvl w:val="0"/>
          <w:numId w:val="16"/>
        </w:numPr>
        <w:rPr>
          <w:rFonts w:ascii="Arial" w:hAnsi="Arial" w:cs="Arial"/>
          <w:bCs/>
          <w:sz w:val="20"/>
          <w:lang w:val="es-MX"/>
        </w:rPr>
      </w:pPr>
      <w:bookmarkStart w:id="165" w:name="_Toc460638490"/>
      <w:bookmarkStart w:id="166" w:name="_Toc461225113"/>
      <w:r w:rsidRPr="004605F2">
        <w:rPr>
          <w:rFonts w:ascii="Arial" w:hAnsi="Arial" w:cs="Arial"/>
          <w:sz w:val="24"/>
          <w:szCs w:val="24"/>
        </w:rPr>
        <w:t>Semana 2-4</w:t>
      </w:r>
      <w:bookmarkEnd w:id="165"/>
      <w:r w:rsidRPr="004605F2">
        <w:rPr>
          <w:rFonts w:ascii="Arial" w:hAnsi="Arial" w:cs="Arial"/>
          <w:sz w:val="24"/>
          <w:szCs w:val="24"/>
        </w:rPr>
        <w:t xml:space="preserve"> </w:t>
      </w:r>
      <w:r w:rsidR="00E5704A" w:rsidRPr="004605F2">
        <w:rPr>
          <w:rFonts w:ascii="Arial" w:hAnsi="Arial" w:cs="Arial"/>
          <w:sz w:val="24"/>
          <w:szCs w:val="24"/>
        </w:rPr>
        <w:t xml:space="preserve">(ver </w:t>
      </w:r>
      <w:r w:rsidR="00255965" w:rsidRPr="004605F2">
        <w:rPr>
          <w:rFonts w:ascii="Arial" w:hAnsi="Arial" w:cs="Arial"/>
          <w:bCs/>
          <w:sz w:val="20"/>
          <w:lang w:val="es-MX"/>
        </w:rPr>
        <w:t>MANUAL DE EQUIPOS Y PROCEDIMIENTOS DE FISIOTERAPIA</w:t>
      </w:r>
      <w:r w:rsidR="00E5704A" w:rsidRPr="004605F2">
        <w:rPr>
          <w:rFonts w:ascii="Arial" w:hAnsi="Arial" w:cs="Arial"/>
          <w:sz w:val="24"/>
          <w:szCs w:val="24"/>
        </w:rPr>
        <w:t>)</w:t>
      </w:r>
      <w:bookmarkEnd w:id="166"/>
    </w:p>
    <w:p w:rsidR="00255965" w:rsidRPr="004605F2" w:rsidRDefault="00255965" w:rsidP="00255965">
      <w:pPr>
        <w:pStyle w:val="Prrafodelista"/>
        <w:jc w:val="both"/>
        <w:outlineLvl w:val="0"/>
        <w:rPr>
          <w:rFonts w:ascii="Arial" w:hAnsi="Arial" w:cs="Arial"/>
          <w:sz w:val="24"/>
          <w:szCs w:val="24"/>
        </w:rPr>
      </w:pPr>
    </w:p>
    <w:p w:rsidR="00FA7711" w:rsidRPr="004605F2" w:rsidRDefault="00C15008" w:rsidP="004605F2">
      <w:pPr>
        <w:pStyle w:val="Prrafodelista"/>
        <w:numPr>
          <w:ilvl w:val="0"/>
          <w:numId w:val="12"/>
        </w:numPr>
        <w:jc w:val="both"/>
        <w:outlineLvl w:val="0"/>
        <w:rPr>
          <w:rFonts w:ascii="Arial" w:hAnsi="Arial" w:cs="Arial"/>
          <w:sz w:val="24"/>
          <w:szCs w:val="24"/>
        </w:rPr>
      </w:pPr>
      <w:bookmarkStart w:id="167" w:name="_Toc460638491"/>
      <w:bookmarkStart w:id="168" w:name="_Toc461225114"/>
      <w:proofErr w:type="gramStart"/>
      <w:r w:rsidRPr="004605F2">
        <w:rPr>
          <w:rFonts w:ascii="Arial" w:hAnsi="Arial" w:cs="Arial"/>
          <w:sz w:val="24"/>
          <w:szCs w:val="24"/>
        </w:rPr>
        <w:t>ROM :</w:t>
      </w:r>
      <w:proofErr w:type="gramEnd"/>
      <w:r w:rsidRPr="004605F2">
        <w:rPr>
          <w:rFonts w:ascii="Arial" w:hAnsi="Arial" w:cs="Arial"/>
          <w:sz w:val="24"/>
          <w:szCs w:val="24"/>
        </w:rPr>
        <w:t xml:space="preserve"> segunda semana: 100-105° Tercera semana: 110-115° Cuarta sema</w:t>
      </w:r>
      <w:r w:rsidR="00D90CFB" w:rsidRPr="004605F2">
        <w:rPr>
          <w:rFonts w:ascii="Arial" w:hAnsi="Arial" w:cs="Arial"/>
          <w:sz w:val="24"/>
          <w:szCs w:val="24"/>
        </w:rPr>
        <w:t>na: 125 ° y más.</w:t>
      </w:r>
      <w:bookmarkEnd w:id="167"/>
      <w:bookmarkEnd w:id="168"/>
    </w:p>
    <w:p w:rsidR="00FA7711" w:rsidRPr="004605F2" w:rsidRDefault="00FA7711" w:rsidP="004605F2">
      <w:pPr>
        <w:pStyle w:val="Prrafodelista"/>
        <w:numPr>
          <w:ilvl w:val="0"/>
          <w:numId w:val="12"/>
        </w:numPr>
        <w:jc w:val="both"/>
        <w:outlineLvl w:val="0"/>
        <w:rPr>
          <w:rFonts w:ascii="Arial" w:hAnsi="Arial" w:cs="Arial"/>
          <w:sz w:val="24"/>
          <w:szCs w:val="24"/>
        </w:rPr>
      </w:pPr>
      <w:bookmarkStart w:id="169" w:name="_Toc460638492"/>
      <w:bookmarkStart w:id="170" w:name="_Toc461225115"/>
      <w:r w:rsidRPr="004605F2">
        <w:rPr>
          <w:rFonts w:ascii="Arial" w:hAnsi="Arial" w:cs="Arial"/>
          <w:sz w:val="24"/>
          <w:szCs w:val="24"/>
        </w:rPr>
        <w:t>Ejercicios:</w:t>
      </w:r>
      <w:bookmarkEnd w:id="169"/>
      <w:bookmarkEnd w:id="170"/>
      <w:r w:rsidRPr="004605F2">
        <w:rPr>
          <w:rFonts w:ascii="Arial" w:hAnsi="Arial" w:cs="Arial"/>
          <w:sz w:val="24"/>
          <w:szCs w:val="24"/>
        </w:rPr>
        <w:t xml:space="preserve"> </w:t>
      </w:r>
    </w:p>
    <w:p w:rsidR="00FA7711" w:rsidRPr="004605F2" w:rsidRDefault="00255965" w:rsidP="00FA7711">
      <w:pPr>
        <w:pStyle w:val="Prrafodelista"/>
        <w:ind w:left="1080"/>
        <w:jc w:val="both"/>
        <w:outlineLvl w:val="0"/>
        <w:rPr>
          <w:rFonts w:ascii="Arial" w:hAnsi="Arial" w:cs="Arial"/>
          <w:sz w:val="24"/>
          <w:szCs w:val="24"/>
        </w:rPr>
      </w:pPr>
      <w:bookmarkStart w:id="171" w:name="_Toc460638493"/>
      <w:bookmarkStart w:id="172" w:name="_Toc461225116"/>
      <w:r w:rsidRPr="004605F2">
        <w:rPr>
          <w:rFonts w:ascii="Arial" w:hAnsi="Arial" w:cs="Arial"/>
          <w:sz w:val="24"/>
          <w:szCs w:val="24"/>
        </w:rPr>
        <w:t>* Fortalecimiento</w:t>
      </w:r>
      <w:r w:rsidR="00C15008" w:rsidRPr="004605F2">
        <w:rPr>
          <w:rFonts w:ascii="Arial" w:hAnsi="Arial" w:cs="Arial"/>
          <w:sz w:val="24"/>
          <w:szCs w:val="24"/>
        </w:rPr>
        <w:t xml:space="preserve"> cuádriceps</w:t>
      </w:r>
      <w:r w:rsidR="00FA7711" w:rsidRPr="004605F2">
        <w:rPr>
          <w:rFonts w:ascii="Arial" w:hAnsi="Arial" w:cs="Arial"/>
          <w:sz w:val="24"/>
          <w:szCs w:val="24"/>
        </w:rPr>
        <w:t>.</w:t>
      </w:r>
      <w:bookmarkEnd w:id="171"/>
      <w:bookmarkEnd w:id="172"/>
    </w:p>
    <w:p w:rsidR="00FA7711" w:rsidRPr="004605F2" w:rsidRDefault="00C15008" w:rsidP="00FA7711">
      <w:pPr>
        <w:pStyle w:val="Prrafodelista"/>
        <w:ind w:left="1080"/>
        <w:jc w:val="both"/>
        <w:outlineLvl w:val="0"/>
        <w:rPr>
          <w:rFonts w:ascii="Arial" w:hAnsi="Arial" w:cs="Arial"/>
          <w:sz w:val="24"/>
          <w:szCs w:val="24"/>
        </w:rPr>
      </w:pPr>
      <w:bookmarkStart w:id="173" w:name="_Toc460638494"/>
      <w:bookmarkStart w:id="174" w:name="_Toc461225117"/>
      <w:r w:rsidRPr="004605F2">
        <w:rPr>
          <w:rFonts w:ascii="Arial" w:hAnsi="Arial" w:cs="Arial"/>
          <w:sz w:val="24"/>
          <w:szCs w:val="24"/>
        </w:rPr>
        <w:t>* Ejercicios de extensión de rodilla con rango de 0-90 grados</w:t>
      </w:r>
      <w:r w:rsidR="00FA7711" w:rsidRPr="004605F2">
        <w:rPr>
          <w:rFonts w:ascii="Arial" w:hAnsi="Arial" w:cs="Arial"/>
          <w:sz w:val="24"/>
          <w:szCs w:val="24"/>
        </w:rPr>
        <w:t>.</w:t>
      </w:r>
      <w:bookmarkEnd w:id="173"/>
      <w:bookmarkEnd w:id="174"/>
    </w:p>
    <w:p w:rsidR="00FA7711" w:rsidRPr="004605F2" w:rsidRDefault="00C15008" w:rsidP="00FA7711">
      <w:pPr>
        <w:pStyle w:val="Prrafodelista"/>
        <w:ind w:left="1080"/>
        <w:jc w:val="both"/>
        <w:outlineLvl w:val="0"/>
        <w:rPr>
          <w:rFonts w:ascii="Arial" w:hAnsi="Arial" w:cs="Arial"/>
          <w:sz w:val="24"/>
          <w:szCs w:val="24"/>
        </w:rPr>
      </w:pPr>
      <w:bookmarkStart w:id="175" w:name="_Toc460638495"/>
      <w:bookmarkStart w:id="176" w:name="_Toc461225118"/>
      <w:r w:rsidRPr="004605F2">
        <w:rPr>
          <w:rFonts w:ascii="Arial" w:hAnsi="Arial" w:cs="Arial"/>
          <w:sz w:val="24"/>
          <w:szCs w:val="24"/>
        </w:rPr>
        <w:t>* Extensión terminal de rodilla con rango de 0-45 grados</w:t>
      </w:r>
      <w:r w:rsidR="00FA7711" w:rsidRPr="004605F2">
        <w:rPr>
          <w:rFonts w:ascii="Arial" w:hAnsi="Arial" w:cs="Arial"/>
          <w:sz w:val="24"/>
          <w:szCs w:val="24"/>
        </w:rPr>
        <w:t>.</w:t>
      </w:r>
      <w:bookmarkEnd w:id="175"/>
      <w:bookmarkEnd w:id="176"/>
    </w:p>
    <w:p w:rsidR="00FA7711" w:rsidRPr="004605F2" w:rsidRDefault="00C15008" w:rsidP="00FA7711">
      <w:pPr>
        <w:pStyle w:val="Prrafodelista"/>
        <w:ind w:left="1080"/>
        <w:jc w:val="both"/>
        <w:outlineLvl w:val="0"/>
        <w:rPr>
          <w:rFonts w:ascii="Arial" w:hAnsi="Arial" w:cs="Arial"/>
          <w:sz w:val="24"/>
          <w:szCs w:val="24"/>
        </w:rPr>
      </w:pPr>
      <w:bookmarkStart w:id="177" w:name="_Toc460638496"/>
      <w:bookmarkStart w:id="178" w:name="_Toc461225119"/>
      <w:r w:rsidRPr="004605F2">
        <w:rPr>
          <w:rFonts w:ascii="Arial" w:hAnsi="Arial" w:cs="Arial"/>
          <w:sz w:val="24"/>
          <w:szCs w:val="24"/>
        </w:rPr>
        <w:t>* Elevación de pierna con rodilla extendida</w:t>
      </w:r>
      <w:r w:rsidR="00FA7711" w:rsidRPr="004605F2">
        <w:rPr>
          <w:rFonts w:ascii="Arial" w:hAnsi="Arial" w:cs="Arial"/>
          <w:sz w:val="24"/>
          <w:szCs w:val="24"/>
        </w:rPr>
        <w:t>.</w:t>
      </w:r>
      <w:bookmarkEnd w:id="177"/>
      <w:bookmarkEnd w:id="178"/>
    </w:p>
    <w:p w:rsidR="00FA7711" w:rsidRPr="004605F2" w:rsidRDefault="00C15008" w:rsidP="00FA7711">
      <w:pPr>
        <w:pStyle w:val="Prrafodelista"/>
        <w:ind w:left="1080"/>
        <w:jc w:val="both"/>
        <w:outlineLvl w:val="0"/>
        <w:rPr>
          <w:rFonts w:ascii="Arial" w:hAnsi="Arial" w:cs="Arial"/>
          <w:sz w:val="24"/>
          <w:szCs w:val="24"/>
        </w:rPr>
      </w:pPr>
      <w:bookmarkStart w:id="179" w:name="_Toc460638497"/>
      <w:bookmarkStart w:id="180" w:name="_Toc461225120"/>
      <w:r w:rsidRPr="004605F2">
        <w:rPr>
          <w:rFonts w:ascii="Arial" w:hAnsi="Arial" w:cs="Arial"/>
          <w:sz w:val="24"/>
          <w:szCs w:val="24"/>
        </w:rPr>
        <w:t>* Abducción y aducción de cadera</w:t>
      </w:r>
      <w:r w:rsidR="00FA7711" w:rsidRPr="004605F2">
        <w:rPr>
          <w:rFonts w:ascii="Arial" w:hAnsi="Arial" w:cs="Arial"/>
          <w:sz w:val="24"/>
          <w:szCs w:val="24"/>
        </w:rPr>
        <w:t>.</w:t>
      </w:r>
      <w:bookmarkEnd w:id="179"/>
      <w:bookmarkEnd w:id="180"/>
    </w:p>
    <w:p w:rsidR="00FA7711" w:rsidRPr="004605F2" w:rsidRDefault="00C15008" w:rsidP="00FA7711">
      <w:pPr>
        <w:pStyle w:val="Prrafodelista"/>
        <w:ind w:left="1080"/>
        <w:jc w:val="both"/>
        <w:outlineLvl w:val="0"/>
        <w:rPr>
          <w:rFonts w:ascii="Arial" w:hAnsi="Arial" w:cs="Arial"/>
          <w:sz w:val="24"/>
          <w:szCs w:val="24"/>
        </w:rPr>
      </w:pPr>
      <w:bookmarkStart w:id="181" w:name="_Toc460638498"/>
      <w:bookmarkStart w:id="182" w:name="_Toc461225121"/>
      <w:r w:rsidRPr="004605F2">
        <w:rPr>
          <w:rFonts w:ascii="Arial" w:hAnsi="Arial" w:cs="Arial"/>
          <w:sz w:val="24"/>
          <w:szCs w:val="24"/>
        </w:rPr>
        <w:t>* Fortalecimiento de isquiotibiales</w:t>
      </w:r>
      <w:r w:rsidR="00FA7711" w:rsidRPr="004605F2">
        <w:rPr>
          <w:rFonts w:ascii="Arial" w:hAnsi="Arial" w:cs="Arial"/>
          <w:sz w:val="24"/>
          <w:szCs w:val="24"/>
        </w:rPr>
        <w:t>.</w:t>
      </w:r>
      <w:bookmarkEnd w:id="181"/>
      <w:bookmarkEnd w:id="182"/>
    </w:p>
    <w:p w:rsidR="00FA7711" w:rsidRPr="004605F2" w:rsidRDefault="00C15008" w:rsidP="00FA7711">
      <w:pPr>
        <w:pStyle w:val="Prrafodelista"/>
        <w:ind w:left="1080"/>
        <w:jc w:val="both"/>
        <w:outlineLvl w:val="0"/>
        <w:rPr>
          <w:rFonts w:ascii="Arial" w:hAnsi="Arial" w:cs="Arial"/>
          <w:sz w:val="24"/>
          <w:szCs w:val="24"/>
        </w:rPr>
      </w:pPr>
      <w:bookmarkStart w:id="183" w:name="_Toc460638499"/>
      <w:bookmarkStart w:id="184" w:name="_Toc461225122"/>
      <w:r w:rsidRPr="004605F2">
        <w:rPr>
          <w:rFonts w:ascii="Arial" w:hAnsi="Arial" w:cs="Arial"/>
          <w:sz w:val="24"/>
          <w:szCs w:val="24"/>
        </w:rPr>
        <w:t xml:space="preserve">* </w:t>
      </w:r>
      <w:r w:rsidR="00480F69" w:rsidRPr="004605F2">
        <w:rPr>
          <w:rFonts w:ascii="Arial" w:hAnsi="Arial" w:cs="Arial"/>
          <w:sz w:val="24"/>
          <w:szCs w:val="24"/>
        </w:rPr>
        <w:t>Mini</w:t>
      </w:r>
      <w:r w:rsidR="00255965" w:rsidRPr="004605F2">
        <w:rPr>
          <w:rFonts w:ascii="Arial" w:hAnsi="Arial" w:cs="Arial"/>
          <w:sz w:val="24"/>
          <w:szCs w:val="24"/>
        </w:rPr>
        <w:t>sentadillas</w:t>
      </w:r>
      <w:r w:rsidR="00FA7711" w:rsidRPr="004605F2">
        <w:rPr>
          <w:rFonts w:ascii="Arial" w:hAnsi="Arial" w:cs="Arial"/>
          <w:sz w:val="24"/>
          <w:szCs w:val="24"/>
        </w:rPr>
        <w:t>.</w:t>
      </w:r>
      <w:bookmarkEnd w:id="183"/>
      <w:bookmarkEnd w:id="184"/>
    </w:p>
    <w:p w:rsidR="00FA7711" w:rsidRPr="004605F2" w:rsidRDefault="00C15008" w:rsidP="00FA7711">
      <w:pPr>
        <w:pStyle w:val="Prrafodelista"/>
        <w:ind w:left="1080"/>
        <w:jc w:val="both"/>
        <w:outlineLvl w:val="0"/>
        <w:rPr>
          <w:rFonts w:ascii="Arial" w:hAnsi="Arial" w:cs="Arial"/>
          <w:sz w:val="24"/>
          <w:szCs w:val="24"/>
        </w:rPr>
      </w:pPr>
      <w:bookmarkStart w:id="185" w:name="_Toc460638500"/>
      <w:bookmarkStart w:id="186" w:name="_Toc461225123"/>
      <w:r w:rsidRPr="004605F2">
        <w:rPr>
          <w:rFonts w:ascii="Arial" w:hAnsi="Arial" w:cs="Arial"/>
          <w:sz w:val="24"/>
          <w:szCs w:val="24"/>
        </w:rPr>
        <w:t>* Elongaciones de isquiotibiales, gastronemio, soleo y cuádriceps</w:t>
      </w:r>
      <w:r w:rsidR="00FA7711" w:rsidRPr="004605F2">
        <w:rPr>
          <w:rFonts w:ascii="Arial" w:hAnsi="Arial" w:cs="Arial"/>
          <w:sz w:val="24"/>
          <w:szCs w:val="24"/>
        </w:rPr>
        <w:t>.</w:t>
      </w:r>
      <w:bookmarkEnd w:id="185"/>
      <w:bookmarkEnd w:id="186"/>
    </w:p>
    <w:p w:rsidR="00FA7711" w:rsidRPr="004605F2" w:rsidRDefault="00C15008" w:rsidP="00FA7711">
      <w:pPr>
        <w:pStyle w:val="Prrafodelista"/>
        <w:ind w:left="1080"/>
        <w:jc w:val="both"/>
        <w:outlineLvl w:val="0"/>
        <w:rPr>
          <w:rFonts w:ascii="Arial" w:hAnsi="Arial" w:cs="Arial"/>
          <w:sz w:val="24"/>
          <w:szCs w:val="24"/>
        </w:rPr>
      </w:pPr>
      <w:bookmarkStart w:id="187" w:name="_Toc460638501"/>
      <w:bookmarkStart w:id="188" w:name="_Toc461225124"/>
      <w:r w:rsidRPr="004605F2">
        <w:rPr>
          <w:rFonts w:ascii="Arial" w:hAnsi="Arial" w:cs="Arial"/>
          <w:sz w:val="24"/>
          <w:szCs w:val="24"/>
        </w:rPr>
        <w:t>*</w:t>
      </w:r>
      <w:r w:rsidR="00480F69" w:rsidRPr="004605F2">
        <w:rPr>
          <w:rFonts w:ascii="Arial" w:hAnsi="Arial" w:cs="Arial"/>
          <w:sz w:val="24"/>
          <w:szCs w:val="24"/>
        </w:rPr>
        <w:t xml:space="preserve"> </w:t>
      </w:r>
      <w:r w:rsidRPr="004605F2">
        <w:rPr>
          <w:rFonts w:ascii="Arial" w:hAnsi="Arial" w:cs="Arial"/>
          <w:sz w:val="24"/>
          <w:szCs w:val="24"/>
        </w:rPr>
        <w:t>Estimulación del rango articular de rodilla en bicicleta</w:t>
      </w:r>
      <w:r w:rsidR="00FA7711" w:rsidRPr="004605F2">
        <w:rPr>
          <w:rFonts w:ascii="Arial" w:hAnsi="Arial" w:cs="Arial"/>
          <w:sz w:val="24"/>
          <w:szCs w:val="24"/>
        </w:rPr>
        <w:t>.</w:t>
      </w:r>
      <w:bookmarkEnd w:id="187"/>
      <w:bookmarkEnd w:id="188"/>
    </w:p>
    <w:p w:rsidR="00FA7711" w:rsidRPr="004605F2" w:rsidRDefault="00C15008" w:rsidP="00FA7711">
      <w:pPr>
        <w:pStyle w:val="Prrafodelista"/>
        <w:ind w:left="1080"/>
        <w:jc w:val="both"/>
        <w:outlineLvl w:val="0"/>
        <w:rPr>
          <w:rFonts w:ascii="Arial" w:hAnsi="Arial" w:cs="Arial"/>
          <w:sz w:val="24"/>
          <w:szCs w:val="24"/>
        </w:rPr>
      </w:pPr>
      <w:bookmarkStart w:id="189" w:name="_Toc460638503"/>
      <w:bookmarkStart w:id="190" w:name="_Toc461225125"/>
      <w:r w:rsidRPr="004605F2">
        <w:rPr>
          <w:rFonts w:ascii="Arial" w:hAnsi="Arial" w:cs="Arial"/>
          <w:sz w:val="24"/>
          <w:szCs w:val="24"/>
        </w:rPr>
        <w:t>*</w:t>
      </w:r>
      <w:r w:rsidR="00480F69" w:rsidRPr="004605F2">
        <w:rPr>
          <w:rFonts w:ascii="Arial" w:hAnsi="Arial" w:cs="Arial"/>
          <w:sz w:val="24"/>
          <w:szCs w:val="24"/>
        </w:rPr>
        <w:t xml:space="preserve"> </w:t>
      </w:r>
      <w:r w:rsidRPr="004605F2">
        <w:rPr>
          <w:rFonts w:ascii="Arial" w:hAnsi="Arial" w:cs="Arial"/>
          <w:sz w:val="24"/>
          <w:szCs w:val="24"/>
        </w:rPr>
        <w:t>Continuar con la extensión pasiva de rodilla</w:t>
      </w:r>
      <w:r w:rsidR="00FA7711" w:rsidRPr="004605F2">
        <w:rPr>
          <w:rFonts w:ascii="Arial" w:hAnsi="Arial" w:cs="Arial"/>
          <w:sz w:val="24"/>
          <w:szCs w:val="24"/>
        </w:rPr>
        <w:t>.</w:t>
      </w:r>
      <w:bookmarkEnd w:id="189"/>
      <w:bookmarkEnd w:id="190"/>
    </w:p>
    <w:p w:rsidR="00FA7711" w:rsidRPr="004605F2" w:rsidRDefault="00C15008" w:rsidP="00FA7711">
      <w:pPr>
        <w:pStyle w:val="Prrafodelista"/>
        <w:ind w:left="1080"/>
        <w:jc w:val="both"/>
        <w:outlineLvl w:val="0"/>
        <w:rPr>
          <w:rFonts w:ascii="Arial" w:hAnsi="Arial" w:cs="Arial"/>
          <w:sz w:val="24"/>
          <w:szCs w:val="24"/>
        </w:rPr>
      </w:pPr>
      <w:bookmarkStart w:id="191" w:name="_Toc460638504"/>
      <w:bookmarkStart w:id="192" w:name="_Toc461225126"/>
      <w:r w:rsidRPr="004605F2">
        <w:rPr>
          <w:rFonts w:ascii="Arial" w:hAnsi="Arial" w:cs="Arial"/>
          <w:sz w:val="24"/>
          <w:szCs w:val="24"/>
        </w:rPr>
        <w:t>* Continuar el uso de crioterapia</w:t>
      </w:r>
      <w:r w:rsidR="00FA7711" w:rsidRPr="004605F2">
        <w:rPr>
          <w:rFonts w:ascii="Arial" w:hAnsi="Arial" w:cs="Arial"/>
          <w:sz w:val="24"/>
          <w:szCs w:val="24"/>
        </w:rPr>
        <w:t>.</w:t>
      </w:r>
      <w:bookmarkEnd w:id="191"/>
      <w:bookmarkEnd w:id="192"/>
    </w:p>
    <w:p w:rsidR="00C15008" w:rsidRPr="004605F2" w:rsidRDefault="00C15008" w:rsidP="00FA7711">
      <w:pPr>
        <w:pStyle w:val="Prrafodelista"/>
        <w:ind w:left="1080"/>
        <w:jc w:val="both"/>
        <w:outlineLvl w:val="0"/>
        <w:rPr>
          <w:rFonts w:ascii="Arial" w:hAnsi="Arial" w:cs="Arial"/>
          <w:sz w:val="24"/>
          <w:szCs w:val="24"/>
        </w:rPr>
      </w:pPr>
      <w:bookmarkStart w:id="193" w:name="_Toc460638506"/>
      <w:bookmarkStart w:id="194" w:name="_Toc461225127"/>
      <w:r w:rsidRPr="004605F2">
        <w:rPr>
          <w:rFonts w:ascii="Arial" w:hAnsi="Arial" w:cs="Arial"/>
          <w:sz w:val="24"/>
          <w:szCs w:val="24"/>
        </w:rPr>
        <w:t>* Comenzar un programa suave de maquinas la semana desde la cuarta semana - Prensa de la pierna - Abducción/aducción de la cadera</w:t>
      </w:r>
      <w:r w:rsidR="00FA7711" w:rsidRPr="004605F2">
        <w:rPr>
          <w:rFonts w:ascii="Arial" w:hAnsi="Arial" w:cs="Arial"/>
          <w:sz w:val="24"/>
          <w:szCs w:val="24"/>
        </w:rPr>
        <w:t>.</w:t>
      </w:r>
      <w:bookmarkEnd w:id="193"/>
      <w:bookmarkEnd w:id="194"/>
    </w:p>
    <w:p w:rsidR="00FA7711" w:rsidRPr="004605F2" w:rsidRDefault="00FA7711" w:rsidP="00FA7711">
      <w:pPr>
        <w:pStyle w:val="Prrafodelista"/>
        <w:ind w:left="1080"/>
        <w:jc w:val="both"/>
        <w:outlineLvl w:val="0"/>
        <w:rPr>
          <w:rFonts w:ascii="Arial" w:hAnsi="Arial" w:cs="Arial"/>
          <w:sz w:val="24"/>
          <w:szCs w:val="24"/>
        </w:rPr>
      </w:pPr>
    </w:p>
    <w:p w:rsidR="00FA7711" w:rsidRPr="004605F2" w:rsidRDefault="00FA7711" w:rsidP="004605F2">
      <w:pPr>
        <w:pStyle w:val="Prrafodelista"/>
        <w:numPr>
          <w:ilvl w:val="0"/>
          <w:numId w:val="8"/>
        </w:numPr>
        <w:jc w:val="both"/>
        <w:outlineLvl w:val="0"/>
        <w:rPr>
          <w:rFonts w:ascii="Arial" w:hAnsi="Arial" w:cs="Arial"/>
          <w:b/>
          <w:sz w:val="24"/>
          <w:szCs w:val="24"/>
        </w:rPr>
      </w:pPr>
      <w:bookmarkStart w:id="195" w:name="_Toc460638507"/>
      <w:bookmarkStart w:id="196" w:name="_Toc461225128"/>
      <w:r w:rsidRPr="004605F2">
        <w:rPr>
          <w:rFonts w:ascii="Arial" w:hAnsi="Arial" w:cs="Arial"/>
          <w:b/>
          <w:sz w:val="24"/>
          <w:szCs w:val="24"/>
        </w:rPr>
        <w:t>III. Fase intermedia (semana 5-12)</w:t>
      </w:r>
      <w:bookmarkEnd w:id="195"/>
      <w:bookmarkEnd w:id="196"/>
      <w:r w:rsidRPr="004605F2">
        <w:rPr>
          <w:rFonts w:ascii="Arial" w:hAnsi="Arial" w:cs="Arial"/>
          <w:b/>
          <w:sz w:val="24"/>
          <w:szCs w:val="24"/>
        </w:rPr>
        <w:t xml:space="preserve"> </w:t>
      </w:r>
    </w:p>
    <w:p w:rsidR="00FA7711" w:rsidRPr="004605F2" w:rsidRDefault="00FA7711" w:rsidP="00480F69">
      <w:pPr>
        <w:ind w:firstLine="360"/>
        <w:jc w:val="both"/>
        <w:outlineLvl w:val="0"/>
        <w:rPr>
          <w:rFonts w:ascii="Arial" w:hAnsi="Arial" w:cs="Arial"/>
          <w:b/>
          <w:sz w:val="24"/>
          <w:szCs w:val="24"/>
        </w:rPr>
      </w:pPr>
      <w:bookmarkStart w:id="197" w:name="_Toc460638508"/>
      <w:bookmarkStart w:id="198" w:name="_Toc461225129"/>
      <w:r w:rsidRPr="004605F2">
        <w:rPr>
          <w:rFonts w:ascii="Arial" w:hAnsi="Arial" w:cs="Arial"/>
          <w:b/>
          <w:sz w:val="24"/>
          <w:szCs w:val="24"/>
        </w:rPr>
        <w:t>Metas:</w:t>
      </w:r>
      <w:bookmarkEnd w:id="197"/>
      <w:bookmarkEnd w:id="198"/>
      <w:r w:rsidRPr="004605F2">
        <w:rPr>
          <w:rFonts w:ascii="Arial" w:hAnsi="Arial" w:cs="Arial"/>
          <w:b/>
          <w:sz w:val="24"/>
          <w:szCs w:val="24"/>
        </w:rPr>
        <w:t xml:space="preserve"> </w:t>
      </w:r>
    </w:p>
    <w:p w:rsidR="00FA7711" w:rsidRPr="004605F2" w:rsidRDefault="00FA7711" w:rsidP="00FA7711">
      <w:pPr>
        <w:pStyle w:val="Prrafodelista"/>
        <w:jc w:val="both"/>
        <w:outlineLvl w:val="0"/>
        <w:rPr>
          <w:rFonts w:ascii="Arial" w:hAnsi="Arial" w:cs="Arial"/>
          <w:sz w:val="24"/>
          <w:szCs w:val="24"/>
        </w:rPr>
      </w:pPr>
      <w:bookmarkStart w:id="199" w:name="_Toc460638509"/>
      <w:bookmarkStart w:id="200" w:name="_Toc461225130"/>
      <w:r w:rsidRPr="004605F2">
        <w:rPr>
          <w:rFonts w:ascii="Arial" w:hAnsi="Arial" w:cs="Arial"/>
          <w:sz w:val="24"/>
          <w:szCs w:val="24"/>
        </w:rPr>
        <w:t>1) Aumentar fuerza y resistencia.</w:t>
      </w:r>
      <w:bookmarkEnd w:id="199"/>
      <w:bookmarkEnd w:id="200"/>
    </w:p>
    <w:p w:rsidR="00FA7711" w:rsidRPr="004605F2" w:rsidRDefault="00FA7711" w:rsidP="00FA7711">
      <w:pPr>
        <w:pStyle w:val="Prrafodelista"/>
        <w:jc w:val="both"/>
        <w:outlineLvl w:val="0"/>
        <w:rPr>
          <w:rFonts w:ascii="Arial" w:hAnsi="Arial" w:cs="Arial"/>
          <w:sz w:val="24"/>
          <w:szCs w:val="24"/>
        </w:rPr>
      </w:pPr>
      <w:bookmarkStart w:id="201" w:name="_Toc460638510"/>
      <w:bookmarkStart w:id="202" w:name="_Toc461225131"/>
      <w:r w:rsidRPr="004605F2">
        <w:rPr>
          <w:rFonts w:ascii="Arial" w:hAnsi="Arial" w:cs="Arial"/>
          <w:sz w:val="24"/>
          <w:szCs w:val="24"/>
        </w:rPr>
        <w:t>2) Control excéntrico y concéntrico de la extremidad.</w:t>
      </w:r>
      <w:bookmarkEnd w:id="201"/>
      <w:bookmarkEnd w:id="202"/>
    </w:p>
    <w:p w:rsidR="00FA7711" w:rsidRPr="004605F2" w:rsidRDefault="00FA7711" w:rsidP="00FA7711">
      <w:pPr>
        <w:pStyle w:val="Prrafodelista"/>
        <w:jc w:val="both"/>
        <w:outlineLvl w:val="0"/>
        <w:rPr>
          <w:rFonts w:ascii="Arial" w:hAnsi="Arial" w:cs="Arial"/>
          <w:sz w:val="24"/>
          <w:szCs w:val="24"/>
        </w:rPr>
      </w:pPr>
      <w:bookmarkStart w:id="203" w:name="_Toc460638511"/>
      <w:bookmarkStart w:id="204" w:name="_Toc461225132"/>
      <w:r w:rsidRPr="004605F2">
        <w:rPr>
          <w:rFonts w:ascii="Arial" w:hAnsi="Arial" w:cs="Arial"/>
          <w:sz w:val="24"/>
          <w:szCs w:val="24"/>
        </w:rPr>
        <w:t>3) Entrenamiento cardiovascular.</w:t>
      </w:r>
      <w:bookmarkEnd w:id="203"/>
      <w:bookmarkEnd w:id="204"/>
    </w:p>
    <w:p w:rsidR="00FA7711" w:rsidRDefault="00FA7711" w:rsidP="00FA7711">
      <w:pPr>
        <w:pStyle w:val="Prrafodelista"/>
        <w:jc w:val="both"/>
        <w:outlineLvl w:val="0"/>
        <w:rPr>
          <w:rFonts w:ascii="Arial" w:hAnsi="Arial" w:cs="Arial"/>
          <w:sz w:val="24"/>
          <w:szCs w:val="24"/>
        </w:rPr>
      </w:pPr>
      <w:bookmarkStart w:id="205" w:name="_Toc460638512"/>
      <w:bookmarkStart w:id="206" w:name="_Toc461225133"/>
      <w:r w:rsidRPr="004605F2">
        <w:rPr>
          <w:rFonts w:ascii="Arial" w:hAnsi="Arial" w:cs="Arial"/>
          <w:sz w:val="24"/>
          <w:szCs w:val="24"/>
        </w:rPr>
        <w:t>4) Desarrollar actividades funcionales.</w:t>
      </w:r>
      <w:bookmarkEnd w:id="205"/>
      <w:bookmarkEnd w:id="206"/>
    </w:p>
    <w:p w:rsidR="009845CF" w:rsidRPr="004605F2" w:rsidRDefault="009845CF" w:rsidP="00FA7711">
      <w:pPr>
        <w:pStyle w:val="Prrafodelista"/>
        <w:jc w:val="both"/>
        <w:outlineLvl w:val="0"/>
        <w:rPr>
          <w:rFonts w:ascii="Arial" w:hAnsi="Arial" w:cs="Arial"/>
          <w:sz w:val="24"/>
          <w:szCs w:val="24"/>
        </w:rPr>
      </w:pPr>
    </w:p>
    <w:p w:rsidR="00FA7711" w:rsidRPr="004605F2" w:rsidRDefault="00FA7711" w:rsidP="004605F2">
      <w:pPr>
        <w:pStyle w:val="Prrafodelista"/>
        <w:numPr>
          <w:ilvl w:val="0"/>
          <w:numId w:val="9"/>
        </w:numPr>
        <w:jc w:val="both"/>
        <w:outlineLvl w:val="0"/>
        <w:rPr>
          <w:rFonts w:ascii="Arial" w:hAnsi="Arial" w:cs="Arial"/>
          <w:sz w:val="24"/>
          <w:szCs w:val="24"/>
        </w:rPr>
      </w:pPr>
      <w:bookmarkStart w:id="207" w:name="_Toc460638513"/>
      <w:bookmarkStart w:id="208" w:name="_Toc461225134"/>
      <w:r w:rsidRPr="004605F2">
        <w:rPr>
          <w:rFonts w:ascii="Arial" w:hAnsi="Arial" w:cs="Arial"/>
          <w:sz w:val="24"/>
          <w:szCs w:val="24"/>
        </w:rPr>
        <w:t>Criterios para evolucionar a fase III</w:t>
      </w:r>
      <w:bookmarkEnd w:id="207"/>
      <w:bookmarkEnd w:id="208"/>
    </w:p>
    <w:p w:rsidR="00480F69" w:rsidRPr="004605F2" w:rsidRDefault="00480F69" w:rsidP="00480F69">
      <w:pPr>
        <w:pStyle w:val="Prrafodelista"/>
        <w:jc w:val="both"/>
        <w:outlineLvl w:val="0"/>
        <w:rPr>
          <w:rFonts w:ascii="Arial" w:hAnsi="Arial" w:cs="Arial"/>
          <w:sz w:val="24"/>
          <w:szCs w:val="24"/>
        </w:rPr>
      </w:pPr>
    </w:p>
    <w:p w:rsidR="00FA7711" w:rsidRPr="004605F2" w:rsidRDefault="00FA7711" w:rsidP="00FA7711">
      <w:pPr>
        <w:pStyle w:val="Prrafodelista"/>
        <w:jc w:val="both"/>
        <w:outlineLvl w:val="0"/>
        <w:rPr>
          <w:rFonts w:ascii="Arial" w:hAnsi="Arial" w:cs="Arial"/>
          <w:sz w:val="24"/>
          <w:szCs w:val="24"/>
        </w:rPr>
      </w:pPr>
      <w:bookmarkStart w:id="209" w:name="_Toc460638514"/>
      <w:bookmarkStart w:id="210" w:name="_Toc461225135"/>
      <w:r w:rsidRPr="004605F2">
        <w:rPr>
          <w:rFonts w:ascii="Arial" w:hAnsi="Arial" w:cs="Arial"/>
          <w:sz w:val="24"/>
          <w:szCs w:val="24"/>
        </w:rPr>
        <w:lastRenderedPageBreak/>
        <w:t>1) Rango de movimiento 0-115 grados.</w:t>
      </w:r>
      <w:bookmarkEnd w:id="209"/>
      <w:bookmarkEnd w:id="210"/>
    </w:p>
    <w:p w:rsidR="00FA7711" w:rsidRPr="004605F2" w:rsidRDefault="00FA7711" w:rsidP="00FA7711">
      <w:pPr>
        <w:pStyle w:val="Prrafodelista"/>
        <w:jc w:val="both"/>
        <w:outlineLvl w:val="0"/>
        <w:rPr>
          <w:rFonts w:ascii="Arial" w:hAnsi="Arial" w:cs="Arial"/>
          <w:sz w:val="24"/>
          <w:szCs w:val="24"/>
        </w:rPr>
      </w:pPr>
      <w:bookmarkStart w:id="211" w:name="_Toc460638515"/>
      <w:bookmarkStart w:id="212" w:name="_Toc461225136"/>
      <w:r w:rsidRPr="004605F2">
        <w:rPr>
          <w:rFonts w:ascii="Arial" w:hAnsi="Arial" w:cs="Arial"/>
          <w:sz w:val="24"/>
          <w:szCs w:val="24"/>
        </w:rPr>
        <w:t xml:space="preserve">2) Control voluntario </w:t>
      </w:r>
      <w:r w:rsidR="00480F69" w:rsidRPr="004605F2">
        <w:rPr>
          <w:rFonts w:ascii="Arial" w:hAnsi="Arial" w:cs="Arial"/>
          <w:sz w:val="24"/>
          <w:szCs w:val="24"/>
        </w:rPr>
        <w:t>del</w:t>
      </w:r>
      <w:r w:rsidRPr="004605F2">
        <w:rPr>
          <w:rFonts w:ascii="Arial" w:hAnsi="Arial" w:cs="Arial"/>
          <w:sz w:val="24"/>
          <w:szCs w:val="24"/>
        </w:rPr>
        <w:t xml:space="preserve"> músculo cuádriceps.</w:t>
      </w:r>
      <w:bookmarkEnd w:id="211"/>
      <w:bookmarkEnd w:id="212"/>
    </w:p>
    <w:p w:rsidR="00FA7711" w:rsidRPr="004605F2" w:rsidRDefault="00FA7711" w:rsidP="00FA7711">
      <w:pPr>
        <w:pStyle w:val="Prrafodelista"/>
        <w:jc w:val="both"/>
        <w:outlineLvl w:val="0"/>
        <w:rPr>
          <w:rFonts w:ascii="Arial" w:hAnsi="Arial" w:cs="Arial"/>
          <w:sz w:val="24"/>
          <w:szCs w:val="24"/>
        </w:rPr>
      </w:pPr>
      <w:bookmarkStart w:id="213" w:name="_Toc460638516"/>
      <w:bookmarkStart w:id="214" w:name="_Toc461225137"/>
      <w:r w:rsidRPr="004605F2">
        <w:rPr>
          <w:rFonts w:ascii="Arial" w:hAnsi="Arial" w:cs="Arial"/>
          <w:sz w:val="24"/>
          <w:szCs w:val="24"/>
        </w:rPr>
        <w:t>3) Deambulación independiente.</w:t>
      </w:r>
      <w:bookmarkEnd w:id="213"/>
      <w:bookmarkEnd w:id="214"/>
    </w:p>
    <w:p w:rsidR="00FA7711" w:rsidRPr="004605F2" w:rsidRDefault="00FA7711" w:rsidP="00FA7711">
      <w:pPr>
        <w:pStyle w:val="Prrafodelista"/>
        <w:jc w:val="both"/>
        <w:outlineLvl w:val="0"/>
        <w:rPr>
          <w:rFonts w:ascii="Arial" w:hAnsi="Arial" w:cs="Arial"/>
          <w:sz w:val="24"/>
          <w:szCs w:val="24"/>
        </w:rPr>
      </w:pPr>
      <w:bookmarkStart w:id="215" w:name="_Toc460638517"/>
      <w:bookmarkStart w:id="216" w:name="_Toc461225138"/>
      <w:r w:rsidRPr="004605F2">
        <w:rPr>
          <w:rFonts w:ascii="Arial" w:hAnsi="Arial" w:cs="Arial"/>
          <w:sz w:val="24"/>
          <w:szCs w:val="24"/>
        </w:rPr>
        <w:t>4) Dolor e inflamación mínimos</w:t>
      </w:r>
      <w:bookmarkEnd w:id="215"/>
      <w:bookmarkEnd w:id="216"/>
      <w:r w:rsidRPr="004605F2">
        <w:rPr>
          <w:rFonts w:ascii="Arial" w:hAnsi="Arial" w:cs="Arial"/>
          <w:sz w:val="24"/>
          <w:szCs w:val="24"/>
        </w:rPr>
        <w:t xml:space="preserve"> </w:t>
      </w:r>
    </w:p>
    <w:p w:rsidR="00FA7711" w:rsidRPr="004605F2" w:rsidRDefault="00FA7711" w:rsidP="00FA7711">
      <w:pPr>
        <w:pStyle w:val="Prrafodelista"/>
        <w:jc w:val="both"/>
        <w:outlineLvl w:val="0"/>
        <w:rPr>
          <w:rFonts w:ascii="Arial" w:hAnsi="Arial" w:cs="Arial"/>
          <w:sz w:val="24"/>
          <w:szCs w:val="24"/>
        </w:rPr>
      </w:pPr>
    </w:p>
    <w:p w:rsidR="00FA7711" w:rsidRPr="004605F2" w:rsidRDefault="00FA7711" w:rsidP="004605F2">
      <w:pPr>
        <w:pStyle w:val="Prrafodelista"/>
        <w:numPr>
          <w:ilvl w:val="0"/>
          <w:numId w:val="9"/>
        </w:numPr>
        <w:jc w:val="both"/>
        <w:outlineLvl w:val="0"/>
        <w:rPr>
          <w:rFonts w:ascii="Arial" w:hAnsi="Arial" w:cs="Arial"/>
          <w:sz w:val="24"/>
          <w:szCs w:val="24"/>
        </w:rPr>
      </w:pPr>
      <w:bookmarkStart w:id="217" w:name="_Toc460638518"/>
      <w:bookmarkStart w:id="218" w:name="_Toc461225139"/>
      <w:r w:rsidRPr="004605F2">
        <w:rPr>
          <w:rFonts w:ascii="Arial" w:hAnsi="Arial" w:cs="Arial"/>
          <w:sz w:val="24"/>
          <w:szCs w:val="24"/>
        </w:rPr>
        <w:t>Semana 5-10</w:t>
      </w:r>
      <w:bookmarkEnd w:id="217"/>
      <w:r w:rsidRPr="004605F2">
        <w:rPr>
          <w:rFonts w:ascii="Arial" w:hAnsi="Arial" w:cs="Arial"/>
          <w:sz w:val="24"/>
          <w:szCs w:val="24"/>
        </w:rPr>
        <w:t xml:space="preserve"> </w:t>
      </w:r>
      <w:r w:rsidR="00E5704A" w:rsidRPr="004605F2">
        <w:rPr>
          <w:rFonts w:ascii="Arial" w:hAnsi="Arial" w:cs="Arial"/>
          <w:sz w:val="24"/>
          <w:szCs w:val="24"/>
        </w:rPr>
        <w:t xml:space="preserve">(ver </w:t>
      </w:r>
      <w:r w:rsidR="00480F69" w:rsidRPr="004605F2">
        <w:rPr>
          <w:rFonts w:ascii="Arial" w:hAnsi="Arial" w:cs="Arial"/>
          <w:bCs/>
          <w:sz w:val="20"/>
          <w:lang w:val="es-MX"/>
        </w:rPr>
        <w:t>MANUAL DE EQUIPOS Y PROCEDIMIENTOS DE FISIOTERAPIA</w:t>
      </w:r>
      <w:r w:rsidR="00E5704A" w:rsidRPr="004605F2">
        <w:rPr>
          <w:rFonts w:ascii="Arial" w:hAnsi="Arial" w:cs="Arial"/>
          <w:sz w:val="24"/>
          <w:szCs w:val="24"/>
        </w:rPr>
        <w:t>)</w:t>
      </w:r>
      <w:bookmarkEnd w:id="218"/>
    </w:p>
    <w:p w:rsidR="00480F69" w:rsidRPr="004605F2" w:rsidRDefault="00480F69" w:rsidP="00480F69">
      <w:pPr>
        <w:pStyle w:val="Prrafodelista"/>
        <w:jc w:val="both"/>
        <w:outlineLvl w:val="0"/>
        <w:rPr>
          <w:rFonts w:ascii="Arial" w:hAnsi="Arial" w:cs="Arial"/>
          <w:sz w:val="24"/>
          <w:szCs w:val="24"/>
        </w:rPr>
      </w:pPr>
    </w:p>
    <w:p w:rsidR="00FA7711" w:rsidRPr="004605F2" w:rsidRDefault="00FA7711" w:rsidP="004605F2">
      <w:pPr>
        <w:pStyle w:val="Prrafodelista"/>
        <w:numPr>
          <w:ilvl w:val="0"/>
          <w:numId w:val="13"/>
        </w:numPr>
        <w:jc w:val="both"/>
        <w:outlineLvl w:val="0"/>
        <w:rPr>
          <w:rFonts w:ascii="Arial" w:hAnsi="Arial" w:cs="Arial"/>
          <w:sz w:val="24"/>
          <w:szCs w:val="24"/>
        </w:rPr>
      </w:pPr>
      <w:bookmarkStart w:id="219" w:name="_Toc460638519"/>
      <w:bookmarkStart w:id="220" w:name="_Toc461225140"/>
      <w:r w:rsidRPr="004605F2">
        <w:rPr>
          <w:rFonts w:ascii="Arial" w:hAnsi="Arial" w:cs="Arial"/>
          <w:sz w:val="24"/>
          <w:szCs w:val="24"/>
        </w:rPr>
        <w:t>Ejercicios:</w:t>
      </w:r>
      <w:bookmarkEnd w:id="219"/>
      <w:bookmarkEnd w:id="220"/>
      <w:r w:rsidRPr="004605F2">
        <w:rPr>
          <w:rFonts w:ascii="Arial" w:hAnsi="Arial" w:cs="Arial"/>
          <w:sz w:val="24"/>
          <w:szCs w:val="24"/>
        </w:rPr>
        <w:t xml:space="preserve"> </w:t>
      </w:r>
    </w:p>
    <w:p w:rsidR="00FA7711" w:rsidRPr="004605F2" w:rsidRDefault="00FA7711" w:rsidP="00FA7711">
      <w:pPr>
        <w:pStyle w:val="Prrafodelista"/>
        <w:ind w:left="1080"/>
        <w:jc w:val="both"/>
        <w:outlineLvl w:val="0"/>
        <w:rPr>
          <w:rFonts w:ascii="Arial" w:hAnsi="Arial" w:cs="Arial"/>
          <w:sz w:val="24"/>
          <w:szCs w:val="24"/>
        </w:rPr>
      </w:pPr>
      <w:bookmarkStart w:id="221" w:name="_Toc460638520"/>
      <w:bookmarkStart w:id="222" w:name="_Toc461225141"/>
      <w:r w:rsidRPr="004605F2">
        <w:rPr>
          <w:rFonts w:ascii="Arial" w:hAnsi="Arial" w:cs="Arial"/>
          <w:sz w:val="24"/>
          <w:szCs w:val="24"/>
        </w:rPr>
        <w:t>* Continuar realizando todos los ejercicios enumerados en la fase II.</w:t>
      </w:r>
      <w:bookmarkEnd w:id="221"/>
      <w:bookmarkEnd w:id="222"/>
    </w:p>
    <w:p w:rsidR="00FA7711" w:rsidRPr="004605F2" w:rsidRDefault="00FA7711" w:rsidP="00FA7711">
      <w:pPr>
        <w:pStyle w:val="Prrafodelista"/>
        <w:ind w:left="1080"/>
        <w:jc w:val="both"/>
        <w:outlineLvl w:val="0"/>
        <w:rPr>
          <w:rFonts w:ascii="Arial" w:hAnsi="Arial" w:cs="Arial"/>
          <w:sz w:val="24"/>
          <w:szCs w:val="24"/>
        </w:rPr>
      </w:pPr>
      <w:bookmarkStart w:id="223" w:name="_Toc460638521"/>
      <w:bookmarkStart w:id="224" w:name="_Toc461225142"/>
      <w:r w:rsidRPr="004605F2">
        <w:rPr>
          <w:rFonts w:ascii="Arial" w:hAnsi="Arial" w:cs="Arial"/>
          <w:sz w:val="24"/>
          <w:szCs w:val="24"/>
        </w:rPr>
        <w:t>* Iniciar un programa de caminata progresivo.</w:t>
      </w:r>
      <w:bookmarkEnd w:id="223"/>
      <w:bookmarkEnd w:id="224"/>
    </w:p>
    <w:p w:rsidR="00FA7711" w:rsidRPr="004605F2" w:rsidRDefault="00FA7711" w:rsidP="00FA7711">
      <w:pPr>
        <w:pStyle w:val="Prrafodelista"/>
        <w:ind w:left="1080"/>
        <w:jc w:val="both"/>
        <w:outlineLvl w:val="0"/>
        <w:rPr>
          <w:rFonts w:ascii="Arial" w:hAnsi="Arial" w:cs="Arial"/>
          <w:sz w:val="24"/>
          <w:szCs w:val="24"/>
        </w:rPr>
      </w:pPr>
      <w:bookmarkStart w:id="225" w:name="_Toc460638523"/>
      <w:bookmarkStart w:id="226" w:name="_Toc461225143"/>
      <w:r w:rsidRPr="004605F2">
        <w:rPr>
          <w:rFonts w:ascii="Arial" w:hAnsi="Arial" w:cs="Arial"/>
          <w:sz w:val="24"/>
          <w:szCs w:val="24"/>
        </w:rPr>
        <w:t xml:space="preserve">* Continuar realizando ejercicios de cadena cinética cerrada y ejercicios </w:t>
      </w:r>
      <w:r w:rsidR="00E5704A" w:rsidRPr="004605F2">
        <w:rPr>
          <w:rFonts w:ascii="Arial" w:hAnsi="Arial" w:cs="Arial"/>
          <w:sz w:val="24"/>
          <w:szCs w:val="24"/>
        </w:rPr>
        <w:t xml:space="preserve">   </w:t>
      </w:r>
      <w:r w:rsidRPr="004605F2">
        <w:rPr>
          <w:rFonts w:ascii="Arial" w:hAnsi="Arial" w:cs="Arial"/>
          <w:sz w:val="24"/>
          <w:szCs w:val="24"/>
        </w:rPr>
        <w:t xml:space="preserve">en </w:t>
      </w:r>
      <w:r w:rsidR="00480F69" w:rsidRPr="004605F2">
        <w:rPr>
          <w:rFonts w:ascii="Arial" w:hAnsi="Arial" w:cs="Arial"/>
          <w:sz w:val="24"/>
          <w:szCs w:val="24"/>
        </w:rPr>
        <w:t>máquinas</w:t>
      </w:r>
      <w:r w:rsidRPr="004605F2">
        <w:rPr>
          <w:rFonts w:ascii="Arial" w:hAnsi="Arial" w:cs="Arial"/>
          <w:sz w:val="24"/>
          <w:szCs w:val="24"/>
        </w:rPr>
        <w:t>.</w:t>
      </w:r>
      <w:bookmarkEnd w:id="225"/>
      <w:bookmarkEnd w:id="226"/>
    </w:p>
    <w:p w:rsidR="00FA7711" w:rsidRPr="004605F2" w:rsidRDefault="00FA7711" w:rsidP="00FA7711">
      <w:pPr>
        <w:pStyle w:val="Prrafodelista"/>
        <w:ind w:left="1080"/>
        <w:jc w:val="both"/>
        <w:outlineLvl w:val="0"/>
        <w:rPr>
          <w:rFonts w:ascii="Arial" w:hAnsi="Arial" w:cs="Arial"/>
          <w:sz w:val="24"/>
          <w:szCs w:val="24"/>
        </w:rPr>
      </w:pPr>
      <w:bookmarkStart w:id="227" w:name="_Toc460638524"/>
      <w:bookmarkStart w:id="228" w:name="_Toc461225144"/>
      <w:r w:rsidRPr="004605F2">
        <w:rPr>
          <w:rFonts w:ascii="Arial" w:hAnsi="Arial" w:cs="Arial"/>
          <w:sz w:val="24"/>
          <w:szCs w:val="24"/>
        </w:rPr>
        <w:t>* Progresar a fortalecimiento de extremidad inferior completa.</w:t>
      </w:r>
      <w:bookmarkEnd w:id="227"/>
      <w:bookmarkEnd w:id="228"/>
      <w:r w:rsidRPr="004605F2">
        <w:rPr>
          <w:rFonts w:ascii="Arial" w:hAnsi="Arial" w:cs="Arial"/>
          <w:sz w:val="24"/>
          <w:szCs w:val="24"/>
        </w:rPr>
        <w:t xml:space="preserve"> </w:t>
      </w:r>
    </w:p>
    <w:p w:rsidR="00FA7711" w:rsidRPr="004605F2" w:rsidRDefault="00FA7711" w:rsidP="00FA7711">
      <w:pPr>
        <w:pStyle w:val="Prrafodelista"/>
        <w:ind w:left="1080"/>
        <w:jc w:val="both"/>
        <w:outlineLvl w:val="0"/>
        <w:rPr>
          <w:rFonts w:ascii="Arial" w:hAnsi="Arial" w:cs="Arial"/>
          <w:sz w:val="24"/>
          <w:szCs w:val="24"/>
        </w:rPr>
      </w:pPr>
      <w:bookmarkStart w:id="229" w:name="_Toc460638525"/>
      <w:bookmarkStart w:id="230" w:name="_Toc461225145"/>
      <w:r w:rsidRPr="004605F2">
        <w:rPr>
          <w:rFonts w:ascii="Arial" w:hAnsi="Arial" w:cs="Arial"/>
          <w:sz w:val="24"/>
          <w:szCs w:val="24"/>
        </w:rPr>
        <w:t>* Volver a las actividades funcionales.</w:t>
      </w:r>
      <w:bookmarkEnd w:id="229"/>
      <w:bookmarkEnd w:id="230"/>
    </w:p>
    <w:p w:rsidR="00FA7711" w:rsidRPr="004605F2" w:rsidRDefault="00FA7711" w:rsidP="00FA7711">
      <w:pPr>
        <w:pStyle w:val="Prrafodelista"/>
        <w:ind w:left="1080"/>
        <w:jc w:val="both"/>
        <w:outlineLvl w:val="0"/>
        <w:rPr>
          <w:rFonts w:ascii="Arial" w:hAnsi="Arial" w:cs="Arial"/>
          <w:sz w:val="24"/>
          <w:szCs w:val="24"/>
        </w:rPr>
      </w:pPr>
      <w:bookmarkStart w:id="231" w:name="_Toc460638526"/>
      <w:bookmarkStart w:id="232" w:name="_Toc461225146"/>
      <w:r w:rsidRPr="004605F2">
        <w:rPr>
          <w:rFonts w:ascii="Arial" w:hAnsi="Arial" w:cs="Arial"/>
          <w:sz w:val="24"/>
          <w:szCs w:val="24"/>
        </w:rPr>
        <w:t>* Enfatizar en el control excéntrico y concéntrico de la rodilla</w:t>
      </w:r>
      <w:bookmarkEnd w:id="231"/>
      <w:bookmarkEnd w:id="232"/>
    </w:p>
    <w:p w:rsidR="00FA7711" w:rsidRPr="004605F2" w:rsidRDefault="00FA7711" w:rsidP="00FA7711">
      <w:pPr>
        <w:pStyle w:val="Prrafodelista"/>
        <w:ind w:left="1080"/>
        <w:jc w:val="both"/>
        <w:outlineLvl w:val="0"/>
        <w:rPr>
          <w:rFonts w:ascii="Arial" w:hAnsi="Arial" w:cs="Arial"/>
          <w:sz w:val="24"/>
          <w:szCs w:val="24"/>
        </w:rPr>
      </w:pPr>
    </w:p>
    <w:p w:rsidR="00FA7711" w:rsidRPr="004605F2" w:rsidRDefault="00FA7711" w:rsidP="004605F2">
      <w:pPr>
        <w:pStyle w:val="Prrafodelista"/>
        <w:numPr>
          <w:ilvl w:val="0"/>
          <w:numId w:val="8"/>
        </w:numPr>
        <w:jc w:val="both"/>
        <w:outlineLvl w:val="0"/>
        <w:rPr>
          <w:rFonts w:ascii="Arial" w:hAnsi="Arial" w:cs="Arial"/>
          <w:b/>
          <w:sz w:val="24"/>
          <w:szCs w:val="24"/>
        </w:rPr>
      </w:pPr>
      <w:bookmarkStart w:id="233" w:name="_Toc460638527"/>
      <w:bookmarkStart w:id="234" w:name="_Toc461225147"/>
      <w:r w:rsidRPr="004605F2">
        <w:rPr>
          <w:rFonts w:ascii="Arial" w:hAnsi="Arial" w:cs="Arial"/>
          <w:b/>
          <w:sz w:val="24"/>
          <w:szCs w:val="24"/>
        </w:rPr>
        <w:t>IV. Fase de actividad avanzada (semana 10-26)</w:t>
      </w:r>
      <w:bookmarkEnd w:id="233"/>
      <w:bookmarkEnd w:id="234"/>
      <w:r w:rsidRPr="004605F2">
        <w:rPr>
          <w:rFonts w:ascii="Arial" w:hAnsi="Arial" w:cs="Arial"/>
          <w:b/>
          <w:sz w:val="24"/>
          <w:szCs w:val="24"/>
        </w:rPr>
        <w:t xml:space="preserve"> </w:t>
      </w:r>
    </w:p>
    <w:p w:rsidR="00FA7711" w:rsidRPr="004605F2" w:rsidRDefault="00FA7711" w:rsidP="00480F69">
      <w:pPr>
        <w:ind w:firstLine="360"/>
        <w:jc w:val="both"/>
        <w:outlineLvl w:val="0"/>
        <w:rPr>
          <w:rFonts w:ascii="Arial" w:hAnsi="Arial" w:cs="Arial"/>
          <w:sz w:val="24"/>
          <w:szCs w:val="24"/>
        </w:rPr>
      </w:pPr>
      <w:bookmarkStart w:id="235" w:name="_Toc460638528"/>
      <w:bookmarkStart w:id="236" w:name="_Toc461225148"/>
      <w:r w:rsidRPr="004605F2">
        <w:rPr>
          <w:rFonts w:ascii="Arial" w:hAnsi="Arial" w:cs="Arial"/>
          <w:b/>
          <w:sz w:val="24"/>
          <w:szCs w:val="24"/>
        </w:rPr>
        <w:t>Metas:</w:t>
      </w:r>
      <w:bookmarkEnd w:id="235"/>
      <w:bookmarkEnd w:id="236"/>
      <w:r w:rsidRPr="004605F2">
        <w:rPr>
          <w:rFonts w:ascii="Arial" w:hAnsi="Arial" w:cs="Arial"/>
          <w:sz w:val="24"/>
          <w:szCs w:val="24"/>
        </w:rPr>
        <w:t xml:space="preserve"> </w:t>
      </w:r>
    </w:p>
    <w:p w:rsidR="00FA7711" w:rsidRPr="004605F2" w:rsidRDefault="00FA7711" w:rsidP="00FA7711">
      <w:pPr>
        <w:pStyle w:val="Prrafodelista"/>
        <w:jc w:val="both"/>
        <w:outlineLvl w:val="0"/>
        <w:rPr>
          <w:rFonts w:ascii="Arial" w:hAnsi="Arial" w:cs="Arial"/>
          <w:sz w:val="24"/>
          <w:szCs w:val="24"/>
        </w:rPr>
      </w:pPr>
      <w:bookmarkStart w:id="237" w:name="_Toc460638529"/>
      <w:bookmarkStart w:id="238" w:name="_Toc461225149"/>
      <w:r w:rsidRPr="004605F2">
        <w:rPr>
          <w:rFonts w:ascii="Arial" w:hAnsi="Arial" w:cs="Arial"/>
          <w:sz w:val="24"/>
          <w:szCs w:val="24"/>
        </w:rPr>
        <w:t>1) Seleccionar a los pacientes capacitados para que vuelvan a un nivel funcional avanzado (deportes recreacionales).</w:t>
      </w:r>
      <w:bookmarkEnd w:id="237"/>
      <w:bookmarkEnd w:id="238"/>
    </w:p>
    <w:p w:rsidR="00FA7711" w:rsidRPr="004605F2" w:rsidRDefault="00FA7711" w:rsidP="00FA7711">
      <w:pPr>
        <w:pStyle w:val="Prrafodelista"/>
        <w:jc w:val="both"/>
        <w:outlineLvl w:val="0"/>
        <w:rPr>
          <w:rFonts w:ascii="Arial" w:hAnsi="Arial" w:cs="Arial"/>
          <w:sz w:val="24"/>
          <w:szCs w:val="24"/>
        </w:rPr>
      </w:pPr>
      <w:bookmarkStart w:id="239" w:name="_Toc460638530"/>
      <w:bookmarkStart w:id="240" w:name="_Toc461225150"/>
      <w:r w:rsidRPr="004605F2">
        <w:rPr>
          <w:rFonts w:ascii="Arial" w:hAnsi="Arial" w:cs="Arial"/>
          <w:sz w:val="24"/>
          <w:szCs w:val="24"/>
        </w:rPr>
        <w:t>2) Mantener y mejorar la fuerza y resistencia de la extremidad inferior.</w:t>
      </w:r>
      <w:bookmarkEnd w:id="239"/>
      <w:bookmarkEnd w:id="240"/>
    </w:p>
    <w:p w:rsidR="00FA7711" w:rsidRPr="004605F2" w:rsidRDefault="00FA7711" w:rsidP="00FA7711">
      <w:pPr>
        <w:pStyle w:val="Prrafodelista"/>
        <w:jc w:val="both"/>
        <w:outlineLvl w:val="0"/>
        <w:rPr>
          <w:rFonts w:ascii="Arial" w:hAnsi="Arial" w:cs="Arial"/>
          <w:sz w:val="24"/>
          <w:szCs w:val="24"/>
        </w:rPr>
      </w:pPr>
      <w:bookmarkStart w:id="241" w:name="_Toc460638531"/>
      <w:bookmarkStart w:id="242" w:name="_Toc461225151"/>
      <w:r w:rsidRPr="004605F2">
        <w:rPr>
          <w:rFonts w:ascii="Arial" w:hAnsi="Arial" w:cs="Arial"/>
          <w:sz w:val="24"/>
          <w:szCs w:val="24"/>
        </w:rPr>
        <w:t>3) Retornar al estilo de vida normal.</w:t>
      </w:r>
      <w:bookmarkEnd w:id="241"/>
      <w:bookmarkEnd w:id="242"/>
    </w:p>
    <w:p w:rsidR="00D90CFB" w:rsidRPr="004605F2" w:rsidRDefault="00D90CFB" w:rsidP="00FA7711">
      <w:pPr>
        <w:pStyle w:val="Prrafodelista"/>
        <w:jc w:val="both"/>
        <w:outlineLvl w:val="0"/>
        <w:rPr>
          <w:rFonts w:ascii="Arial" w:hAnsi="Arial" w:cs="Arial"/>
          <w:sz w:val="24"/>
          <w:szCs w:val="24"/>
        </w:rPr>
      </w:pPr>
    </w:p>
    <w:p w:rsidR="00FA7711" w:rsidRPr="004605F2" w:rsidRDefault="00FA7711" w:rsidP="004605F2">
      <w:pPr>
        <w:pStyle w:val="Prrafodelista"/>
        <w:numPr>
          <w:ilvl w:val="0"/>
          <w:numId w:val="9"/>
        </w:numPr>
        <w:jc w:val="both"/>
        <w:outlineLvl w:val="0"/>
        <w:rPr>
          <w:rFonts w:ascii="Arial" w:hAnsi="Arial" w:cs="Arial"/>
          <w:sz w:val="24"/>
          <w:szCs w:val="24"/>
        </w:rPr>
      </w:pPr>
      <w:bookmarkStart w:id="243" w:name="_Toc460638532"/>
      <w:bookmarkStart w:id="244" w:name="_Toc461225152"/>
      <w:r w:rsidRPr="004605F2">
        <w:rPr>
          <w:rFonts w:ascii="Arial" w:hAnsi="Arial" w:cs="Arial"/>
          <w:sz w:val="24"/>
          <w:szCs w:val="24"/>
        </w:rPr>
        <w:t>Criterios para evolucionar a fase IV</w:t>
      </w:r>
      <w:bookmarkEnd w:id="243"/>
      <w:bookmarkEnd w:id="244"/>
      <w:r w:rsidRPr="004605F2">
        <w:rPr>
          <w:rFonts w:ascii="Arial" w:hAnsi="Arial" w:cs="Arial"/>
          <w:sz w:val="24"/>
          <w:szCs w:val="24"/>
        </w:rPr>
        <w:t xml:space="preserve"> </w:t>
      </w:r>
    </w:p>
    <w:p w:rsidR="00480F69" w:rsidRPr="004605F2" w:rsidRDefault="00480F69" w:rsidP="00480F69">
      <w:pPr>
        <w:pStyle w:val="Prrafodelista"/>
        <w:jc w:val="both"/>
        <w:outlineLvl w:val="0"/>
        <w:rPr>
          <w:rFonts w:ascii="Arial" w:hAnsi="Arial" w:cs="Arial"/>
          <w:sz w:val="24"/>
          <w:szCs w:val="24"/>
        </w:rPr>
      </w:pPr>
    </w:p>
    <w:p w:rsidR="00FA7711" w:rsidRPr="004605F2" w:rsidRDefault="00FA7711" w:rsidP="00FA7711">
      <w:pPr>
        <w:pStyle w:val="Prrafodelista"/>
        <w:jc w:val="both"/>
        <w:outlineLvl w:val="0"/>
        <w:rPr>
          <w:rFonts w:ascii="Arial" w:hAnsi="Arial" w:cs="Arial"/>
          <w:sz w:val="24"/>
          <w:szCs w:val="24"/>
        </w:rPr>
      </w:pPr>
      <w:bookmarkStart w:id="245" w:name="_Toc460638533"/>
      <w:bookmarkStart w:id="246" w:name="_Toc461225153"/>
      <w:r w:rsidRPr="004605F2">
        <w:rPr>
          <w:rFonts w:ascii="Arial" w:hAnsi="Arial" w:cs="Arial"/>
          <w:sz w:val="24"/>
          <w:szCs w:val="24"/>
        </w:rPr>
        <w:t>1) Rango completo de movimiento indoloro de 0-120°.</w:t>
      </w:r>
      <w:bookmarkEnd w:id="245"/>
      <w:bookmarkEnd w:id="246"/>
    </w:p>
    <w:p w:rsidR="00FA7711" w:rsidRPr="004605F2" w:rsidRDefault="00FA7711" w:rsidP="00FA7711">
      <w:pPr>
        <w:pStyle w:val="Prrafodelista"/>
        <w:jc w:val="both"/>
        <w:outlineLvl w:val="0"/>
        <w:rPr>
          <w:rFonts w:ascii="Arial" w:hAnsi="Arial" w:cs="Arial"/>
          <w:sz w:val="24"/>
          <w:szCs w:val="24"/>
        </w:rPr>
      </w:pPr>
      <w:bookmarkStart w:id="247" w:name="_Toc460638534"/>
      <w:bookmarkStart w:id="248" w:name="_Toc461225154"/>
      <w:r w:rsidRPr="004605F2">
        <w:rPr>
          <w:rFonts w:ascii="Arial" w:hAnsi="Arial" w:cs="Arial"/>
          <w:sz w:val="24"/>
          <w:szCs w:val="24"/>
        </w:rPr>
        <w:t>2) Fuerza en la extremidad afectada mínimo de un 85% de la contralateral. 3) Dolor e inflamación mínimos o ausentes.</w:t>
      </w:r>
      <w:bookmarkEnd w:id="247"/>
      <w:bookmarkEnd w:id="248"/>
    </w:p>
    <w:p w:rsidR="00DB5951" w:rsidRPr="004605F2" w:rsidRDefault="00FA7711" w:rsidP="00DB5951">
      <w:pPr>
        <w:pStyle w:val="Prrafodelista"/>
        <w:jc w:val="both"/>
        <w:outlineLvl w:val="0"/>
        <w:rPr>
          <w:rFonts w:ascii="Arial" w:hAnsi="Arial" w:cs="Arial"/>
          <w:sz w:val="24"/>
          <w:szCs w:val="24"/>
        </w:rPr>
      </w:pPr>
      <w:bookmarkStart w:id="249" w:name="_Toc460638535"/>
      <w:bookmarkStart w:id="250" w:name="_Toc461225155"/>
      <w:r w:rsidRPr="004605F2">
        <w:rPr>
          <w:rFonts w:ascii="Arial" w:hAnsi="Arial" w:cs="Arial"/>
          <w:sz w:val="24"/>
          <w:szCs w:val="24"/>
        </w:rPr>
        <w:t>4) Exanimación clínica satisfactoria</w:t>
      </w:r>
      <w:r w:rsidR="00D732D5" w:rsidRPr="004605F2">
        <w:rPr>
          <w:rFonts w:ascii="Arial" w:hAnsi="Arial" w:cs="Arial"/>
          <w:sz w:val="24"/>
          <w:szCs w:val="24"/>
        </w:rPr>
        <w:t>.</w:t>
      </w:r>
      <w:bookmarkEnd w:id="249"/>
      <w:bookmarkEnd w:id="250"/>
    </w:p>
    <w:p w:rsidR="00DB5951" w:rsidRPr="004605F2" w:rsidRDefault="00DB5951" w:rsidP="00DB5951">
      <w:pPr>
        <w:pStyle w:val="Prrafodelista"/>
        <w:jc w:val="both"/>
        <w:outlineLvl w:val="0"/>
        <w:rPr>
          <w:rFonts w:ascii="Arial" w:hAnsi="Arial" w:cs="Arial"/>
          <w:sz w:val="24"/>
          <w:szCs w:val="24"/>
        </w:rPr>
      </w:pPr>
    </w:p>
    <w:p w:rsidR="00D732D5" w:rsidRPr="004605F2" w:rsidRDefault="00FA7711" w:rsidP="004605F2">
      <w:pPr>
        <w:pStyle w:val="Prrafodelista"/>
        <w:numPr>
          <w:ilvl w:val="0"/>
          <w:numId w:val="9"/>
        </w:numPr>
        <w:jc w:val="both"/>
        <w:outlineLvl w:val="0"/>
        <w:rPr>
          <w:rFonts w:ascii="Arial" w:hAnsi="Arial" w:cs="Arial"/>
          <w:sz w:val="24"/>
          <w:szCs w:val="24"/>
        </w:rPr>
      </w:pPr>
      <w:bookmarkStart w:id="251" w:name="_Toc460638536"/>
      <w:bookmarkStart w:id="252" w:name="_Toc461225156"/>
      <w:r w:rsidRPr="004605F2">
        <w:rPr>
          <w:rFonts w:ascii="Arial" w:hAnsi="Arial" w:cs="Arial"/>
          <w:sz w:val="24"/>
          <w:szCs w:val="24"/>
        </w:rPr>
        <w:t>Ejercicios:</w:t>
      </w:r>
      <w:bookmarkEnd w:id="251"/>
      <w:r w:rsidR="00E5704A" w:rsidRPr="004605F2">
        <w:rPr>
          <w:rFonts w:ascii="Arial" w:hAnsi="Arial" w:cs="Arial"/>
          <w:sz w:val="24"/>
          <w:szCs w:val="24"/>
        </w:rPr>
        <w:t xml:space="preserve"> (ver</w:t>
      </w:r>
      <w:r w:rsidR="00480F69" w:rsidRPr="004605F2">
        <w:rPr>
          <w:rFonts w:ascii="Arial" w:hAnsi="Arial" w:cs="Arial"/>
          <w:bCs/>
          <w:sz w:val="20"/>
          <w:lang w:val="es-MX"/>
        </w:rPr>
        <w:t xml:space="preserve"> MANUAL DE EQUIPOS Y PROCEDIMIENTOS DE FISIOTERAPIA</w:t>
      </w:r>
      <w:r w:rsidR="00E5704A" w:rsidRPr="004605F2">
        <w:rPr>
          <w:rFonts w:ascii="Arial" w:hAnsi="Arial" w:cs="Arial"/>
          <w:sz w:val="24"/>
          <w:szCs w:val="24"/>
        </w:rPr>
        <w:t>)</w:t>
      </w:r>
      <w:bookmarkEnd w:id="252"/>
    </w:p>
    <w:p w:rsidR="00480F69" w:rsidRPr="004605F2" w:rsidRDefault="00480F69" w:rsidP="00480F69">
      <w:pPr>
        <w:pStyle w:val="Prrafodelista"/>
        <w:jc w:val="both"/>
        <w:outlineLvl w:val="0"/>
        <w:rPr>
          <w:rFonts w:ascii="Arial" w:hAnsi="Arial" w:cs="Arial"/>
          <w:sz w:val="24"/>
          <w:szCs w:val="24"/>
        </w:rPr>
      </w:pPr>
    </w:p>
    <w:p w:rsidR="00D732D5" w:rsidRPr="004605F2" w:rsidRDefault="00FA7711" w:rsidP="00D732D5">
      <w:pPr>
        <w:pStyle w:val="Prrafodelista"/>
        <w:jc w:val="both"/>
        <w:outlineLvl w:val="0"/>
        <w:rPr>
          <w:rFonts w:ascii="Arial" w:hAnsi="Arial" w:cs="Arial"/>
          <w:sz w:val="24"/>
          <w:szCs w:val="24"/>
        </w:rPr>
      </w:pPr>
      <w:bookmarkStart w:id="253" w:name="_Toc460638537"/>
      <w:bookmarkStart w:id="254" w:name="_Toc461225157"/>
      <w:r w:rsidRPr="004605F2">
        <w:rPr>
          <w:rFonts w:ascii="Arial" w:hAnsi="Arial" w:cs="Arial"/>
          <w:sz w:val="24"/>
          <w:szCs w:val="24"/>
        </w:rPr>
        <w:t>*Continuar realizando el programa de mantención</w:t>
      </w:r>
      <w:r w:rsidR="00D732D5" w:rsidRPr="004605F2">
        <w:rPr>
          <w:rFonts w:ascii="Arial" w:hAnsi="Arial" w:cs="Arial"/>
          <w:sz w:val="24"/>
          <w:szCs w:val="24"/>
        </w:rPr>
        <w:t>.</w:t>
      </w:r>
      <w:bookmarkEnd w:id="253"/>
      <w:bookmarkEnd w:id="254"/>
    </w:p>
    <w:p w:rsidR="00D732D5" w:rsidRPr="004605F2" w:rsidRDefault="00FA7711" w:rsidP="00D732D5">
      <w:pPr>
        <w:pStyle w:val="Prrafodelista"/>
        <w:jc w:val="both"/>
        <w:outlineLvl w:val="0"/>
        <w:rPr>
          <w:rFonts w:ascii="Arial" w:hAnsi="Arial" w:cs="Arial"/>
          <w:sz w:val="24"/>
          <w:szCs w:val="24"/>
        </w:rPr>
      </w:pPr>
      <w:bookmarkStart w:id="255" w:name="_Toc460638538"/>
      <w:bookmarkStart w:id="256" w:name="_Toc461225158"/>
      <w:r w:rsidRPr="004605F2">
        <w:rPr>
          <w:rFonts w:ascii="Arial" w:hAnsi="Arial" w:cs="Arial"/>
          <w:sz w:val="24"/>
          <w:szCs w:val="24"/>
        </w:rPr>
        <w:t>*fortalecimiento de cuádriceps</w:t>
      </w:r>
      <w:r w:rsidR="00D732D5" w:rsidRPr="004605F2">
        <w:rPr>
          <w:rFonts w:ascii="Arial" w:hAnsi="Arial" w:cs="Arial"/>
          <w:sz w:val="24"/>
          <w:szCs w:val="24"/>
        </w:rPr>
        <w:t>.</w:t>
      </w:r>
      <w:bookmarkEnd w:id="255"/>
      <w:bookmarkEnd w:id="256"/>
    </w:p>
    <w:p w:rsidR="00D732D5" w:rsidRPr="004605F2" w:rsidRDefault="00FA7711" w:rsidP="00D732D5">
      <w:pPr>
        <w:pStyle w:val="Prrafodelista"/>
        <w:jc w:val="both"/>
        <w:outlineLvl w:val="0"/>
        <w:rPr>
          <w:rFonts w:ascii="Arial" w:hAnsi="Arial" w:cs="Arial"/>
          <w:sz w:val="24"/>
          <w:szCs w:val="24"/>
        </w:rPr>
      </w:pPr>
      <w:bookmarkStart w:id="257" w:name="_Toc460638539"/>
      <w:bookmarkStart w:id="258" w:name="_Toc461225159"/>
      <w:r w:rsidRPr="004605F2">
        <w:rPr>
          <w:rFonts w:ascii="Arial" w:hAnsi="Arial" w:cs="Arial"/>
          <w:sz w:val="24"/>
          <w:szCs w:val="24"/>
        </w:rPr>
        <w:t>*Elevaciones de miembro inferior con rodilla extendida</w:t>
      </w:r>
      <w:r w:rsidR="00D732D5" w:rsidRPr="004605F2">
        <w:rPr>
          <w:rFonts w:ascii="Arial" w:hAnsi="Arial" w:cs="Arial"/>
          <w:sz w:val="24"/>
          <w:szCs w:val="24"/>
        </w:rPr>
        <w:t>.</w:t>
      </w:r>
      <w:bookmarkEnd w:id="257"/>
      <w:bookmarkEnd w:id="258"/>
    </w:p>
    <w:p w:rsidR="00D732D5" w:rsidRPr="004605F2" w:rsidRDefault="00FA7711" w:rsidP="00D732D5">
      <w:pPr>
        <w:pStyle w:val="Prrafodelista"/>
        <w:jc w:val="both"/>
        <w:outlineLvl w:val="0"/>
        <w:rPr>
          <w:rFonts w:ascii="Arial" w:hAnsi="Arial" w:cs="Arial"/>
          <w:sz w:val="24"/>
          <w:szCs w:val="24"/>
        </w:rPr>
      </w:pPr>
      <w:bookmarkStart w:id="259" w:name="_Toc460638540"/>
      <w:bookmarkStart w:id="260" w:name="_Toc461225160"/>
      <w:r w:rsidRPr="004605F2">
        <w:rPr>
          <w:rFonts w:ascii="Arial" w:hAnsi="Arial" w:cs="Arial"/>
          <w:sz w:val="24"/>
          <w:szCs w:val="24"/>
        </w:rPr>
        <w:lastRenderedPageBreak/>
        <w:t>*Aducción y abducción de cadera</w:t>
      </w:r>
      <w:r w:rsidR="00D732D5" w:rsidRPr="004605F2">
        <w:rPr>
          <w:rFonts w:ascii="Arial" w:hAnsi="Arial" w:cs="Arial"/>
          <w:sz w:val="24"/>
          <w:szCs w:val="24"/>
        </w:rPr>
        <w:t>.</w:t>
      </w:r>
      <w:bookmarkEnd w:id="259"/>
      <w:bookmarkEnd w:id="260"/>
    </w:p>
    <w:p w:rsidR="00D732D5" w:rsidRPr="004605F2" w:rsidRDefault="00D732D5" w:rsidP="00D732D5">
      <w:pPr>
        <w:pStyle w:val="Prrafodelista"/>
        <w:jc w:val="both"/>
        <w:outlineLvl w:val="0"/>
        <w:rPr>
          <w:rFonts w:ascii="Arial" w:hAnsi="Arial" w:cs="Arial"/>
          <w:sz w:val="24"/>
          <w:szCs w:val="24"/>
        </w:rPr>
      </w:pPr>
      <w:bookmarkStart w:id="261" w:name="_Toc460638541"/>
      <w:bookmarkStart w:id="262" w:name="_Toc461225161"/>
      <w:r w:rsidRPr="004605F2">
        <w:rPr>
          <w:rFonts w:ascii="Arial" w:hAnsi="Arial" w:cs="Arial"/>
          <w:sz w:val="24"/>
          <w:szCs w:val="24"/>
        </w:rPr>
        <w:t>*Minisentadillas.</w:t>
      </w:r>
      <w:bookmarkEnd w:id="261"/>
      <w:bookmarkEnd w:id="262"/>
    </w:p>
    <w:p w:rsidR="00D732D5" w:rsidRPr="004605F2" w:rsidRDefault="00FA7711" w:rsidP="00D732D5">
      <w:pPr>
        <w:pStyle w:val="Prrafodelista"/>
        <w:jc w:val="both"/>
        <w:outlineLvl w:val="0"/>
        <w:rPr>
          <w:rFonts w:ascii="Arial" w:hAnsi="Arial" w:cs="Arial"/>
          <w:sz w:val="24"/>
          <w:szCs w:val="24"/>
        </w:rPr>
      </w:pPr>
      <w:bookmarkStart w:id="263" w:name="_Toc460638542"/>
      <w:bookmarkStart w:id="264" w:name="_Toc461225162"/>
      <w:r w:rsidRPr="004605F2">
        <w:rPr>
          <w:rFonts w:ascii="Arial" w:hAnsi="Arial" w:cs="Arial"/>
          <w:sz w:val="24"/>
          <w:szCs w:val="24"/>
        </w:rPr>
        <w:t>*Subir peldaños de lado</w:t>
      </w:r>
      <w:r w:rsidR="00D732D5" w:rsidRPr="004605F2">
        <w:rPr>
          <w:rFonts w:ascii="Arial" w:hAnsi="Arial" w:cs="Arial"/>
          <w:sz w:val="24"/>
          <w:szCs w:val="24"/>
        </w:rPr>
        <w:t>.</w:t>
      </w:r>
      <w:bookmarkEnd w:id="263"/>
      <w:bookmarkEnd w:id="264"/>
      <w:r w:rsidRPr="004605F2">
        <w:rPr>
          <w:rFonts w:ascii="Arial" w:hAnsi="Arial" w:cs="Arial"/>
          <w:sz w:val="24"/>
          <w:szCs w:val="24"/>
        </w:rPr>
        <w:t xml:space="preserve"> </w:t>
      </w:r>
    </w:p>
    <w:p w:rsidR="00D732D5" w:rsidRPr="004605F2" w:rsidRDefault="00FA7711" w:rsidP="00D732D5">
      <w:pPr>
        <w:pStyle w:val="Prrafodelista"/>
        <w:jc w:val="both"/>
        <w:outlineLvl w:val="0"/>
        <w:rPr>
          <w:rFonts w:ascii="Arial" w:hAnsi="Arial" w:cs="Arial"/>
          <w:sz w:val="24"/>
          <w:szCs w:val="24"/>
        </w:rPr>
      </w:pPr>
      <w:bookmarkStart w:id="265" w:name="_Toc460638543"/>
      <w:bookmarkStart w:id="266" w:name="_Toc461225163"/>
      <w:r w:rsidRPr="004605F2">
        <w:rPr>
          <w:rFonts w:ascii="Arial" w:hAnsi="Arial" w:cs="Arial"/>
          <w:sz w:val="24"/>
          <w:szCs w:val="24"/>
        </w:rPr>
        <w:t>*Ejercicios de extensión de rodilla de 0-90°</w:t>
      </w:r>
      <w:r w:rsidR="00D732D5" w:rsidRPr="004605F2">
        <w:rPr>
          <w:rFonts w:ascii="Arial" w:hAnsi="Arial" w:cs="Arial"/>
          <w:sz w:val="24"/>
          <w:szCs w:val="24"/>
        </w:rPr>
        <w:t>.</w:t>
      </w:r>
      <w:bookmarkEnd w:id="265"/>
      <w:bookmarkEnd w:id="266"/>
      <w:r w:rsidRPr="004605F2">
        <w:rPr>
          <w:rFonts w:ascii="Arial" w:hAnsi="Arial" w:cs="Arial"/>
          <w:sz w:val="24"/>
          <w:szCs w:val="24"/>
        </w:rPr>
        <w:t xml:space="preserve"> </w:t>
      </w:r>
    </w:p>
    <w:p w:rsidR="00D732D5" w:rsidRPr="004605F2" w:rsidRDefault="00FA7711" w:rsidP="00D732D5">
      <w:pPr>
        <w:pStyle w:val="Prrafodelista"/>
        <w:jc w:val="both"/>
        <w:outlineLvl w:val="0"/>
        <w:rPr>
          <w:rFonts w:ascii="Arial" w:hAnsi="Arial" w:cs="Arial"/>
          <w:sz w:val="24"/>
          <w:szCs w:val="24"/>
        </w:rPr>
      </w:pPr>
      <w:bookmarkStart w:id="267" w:name="_Toc460638544"/>
      <w:bookmarkStart w:id="268" w:name="_Toc461225164"/>
      <w:r w:rsidRPr="004605F2">
        <w:rPr>
          <w:rFonts w:ascii="Arial" w:hAnsi="Arial" w:cs="Arial"/>
          <w:sz w:val="24"/>
          <w:szCs w:val="24"/>
        </w:rPr>
        <w:t>*Ejercicios con carga en maquina según sea tolerado</w:t>
      </w:r>
      <w:r w:rsidR="00D732D5" w:rsidRPr="004605F2">
        <w:rPr>
          <w:rFonts w:ascii="Arial" w:hAnsi="Arial" w:cs="Arial"/>
          <w:sz w:val="24"/>
          <w:szCs w:val="24"/>
        </w:rPr>
        <w:t>.</w:t>
      </w:r>
      <w:bookmarkEnd w:id="267"/>
      <w:bookmarkEnd w:id="268"/>
    </w:p>
    <w:p w:rsidR="00D732D5" w:rsidRPr="004605F2" w:rsidRDefault="00FA7711" w:rsidP="00D732D5">
      <w:pPr>
        <w:pStyle w:val="Prrafodelista"/>
        <w:jc w:val="both"/>
        <w:outlineLvl w:val="0"/>
        <w:rPr>
          <w:rFonts w:ascii="Arial" w:hAnsi="Arial" w:cs="Arial"/>
          <w:sz w:val="24"/>
          <w:szCs w:val="24"/>
        </w:rPr>
      </w:pPr>
      <w:bookmarkStart w:id="269" w:name="_Toc460638545"/>
      <w:bookmarkStart w:id="270" w:name="_Toc461225165"/>
      <w:r w:rsidRPr="004605F2">
        <w:rPr>
          <w:rFonts w:ascii="Arial" w:hAnsi="Arial" w:cs="Arial"/>
          <w:sz w:val="24"/>
          <w:szCs w:val="24"/>
        </w:rPr>
        <w:t>*Estimulación de ROM y de la resistencia en bicicleta</w:t>
      </w:r>
      <w:r w:rsidR="00D732D5" w:rsidRPr="004605F2">
        <w:rPr>
          <w:rFonts w:ascii="Arial" w:hAnsi="Arial" w:cs="Arial"/>
          <w:sz w:val="24"/>
          <w:szCs w:val="24"/>
        </w:rPr>
        <w:t>.</w:t>
      </w:r>
      <w:bookmarkEnd w:id="269"/>
      <w:bookmarkEnd w:id="270"/>
    </w:p>
    <w:p w:rsidR="00D732D5" w:rsidRPr="004605F2" w:rsidRDefault="00FA7711" w:rsidP="00D732D5">
      <w:pPr>
        <w:pStyle w:val="Prrafodelista"/>
        <w:jc w:val="both"/>
        <w:outlineLvl w:val="0"/>
        <w:rPr>
          <w:rFonts w:ascii="Arial" w:hAnsi="Arial" w:cs="Arial"/>
          <w:sz w:val="24"/>
          <w:szCs w:val="24"/>
        </w:rPr>
      </w:pPr>
      <w:bookmarkStart w:id="271" w:name="_Toc460638546"/>
      <w:bookmarkStart w:id="272" w:name="_Toc461225166"/>
      <w:r w:rsidRPr="004605F2">
        <w:rPr>
          <w:rFonts w:ascii="Arial" w:hAnsi="Arial" w:cs="Arial"/>
          <w:sz w:val="24"/>
          <w:szCs w:val="24"/>
        </w:rPr>
        <w:t xml:space="preserve">*Elongaciones con extensión de rodilla a </w:t>
      </w:r>
      <w:r w:rsidR="00D732D5" w:rsidRPr="004605F2">
        <w:rPr>
          <w:rFonts w:ascii="Arial" w:hAnsi="Arial" w:cs="Arial"/>
          <w:sz w:val="24"/>
          <w:szCs w:val="24"/>
        </w:rPr>
        <w:t>0° y con flexión de esta a 105°.</w:t>
      </w:r>
      <w:bookmarkEnd w:id="271"/>
      <w:bookmarkEnd w:id="272"/>
    </w:p>
    <w:p w:rsidR="00FA7711" w:rsidRPr="004605F2" w:rsidRDefault="00FA7711" w:rsidP="00D732D5">
      <w:pPr>
        <w:pStyle w:val="Prrafodelista"/>
        <w:jc w:val="both"/>
        <w:outlineLvl w:val="0"/>
        <w:rPr>
          <w:rFonts w:ascii="Arial" w:hAnsi="Arial" w:cs="Arial"/>
          <w:sz w:val="24"/>
          <w:szCs w:val="24"/>
        </w:rPr>
      </w:pPr>
      <w:bookmarkStart w:id="273" w:name="_Toc460638547"/>
      <w:bookmarkStart w:id="274" w:name="_Toc461225167"/>
      <w:r w:rsidRPr="004605F2">
        <w:rPr>
          <w:rFonts w:ascii="Arial" w:hAnsi="Arial" w:cs="Arial"/>
          <w:sz w:val="24"/>
          <w:szCs w:val="24"/>
        </w:rPr>
        <w:t xml:space="preserve">*Iniciar gradualmente </w:t>
      </w:r>
      <w:bookmarkEnd w:id="273"/>
      <w:r w:rsidR="00E5704A" w:rsidRPr="004605F2">
        <w:rPr>
          <w:rFonts w:ascii="Arial" w:hAnsi="Arial" w:cs="Arial"/>
          <w:sz w:val="24"/>
          <w:szCs w:val="24"/>
        </w:rPr>
        <w:t>incorporación a actividades realizadas por el paciente, ya sean deportivas o laborales.</w:t>
      </w:r>
      <w:bookmarkEnd w:id="274"/>
    </w:p>
    <w:p w:rsidR="00480F69" w:rsidRPr="004605F2" w:rsidRDefault="00480F69" w:rsidP="00D732D5">
      <w:pPr>
        <w:pStyle w:val="Prrafodelista"/>
        <w:jc w:val="both"/>
        <w:outlineLvl w:val="0"/>
        <w:rPr>
          <w:rFonts w:ascii="Arial" w:hAnsi="Arial" w:cs="Arial"/>
          <w:sz w:val="24"/>
          <w:szCs w:val="24"/>
        </w:rPr>
      </w:pPr>
    </w:p>
    <w:p w:rsidR="00682ABB" w:rsidRPr="004605F2" w:rsidRDefault="00682ABB" w:rsidP="004605F2">
      <w:pPr>
        <w:pStyle w:val="Prrafodelista"/>
        <w:numPr>
          <w:ilvl w:val="0"/>
          <w:numId w:val="15"/>
        </w:numPr>
        <w:jc w:val="both"/>
        <w:outlineLvl w:val="0"/>
        <w:rPr>
          <w:rFonts w:ascii="Arial" w:hAnsi="Arial" w:cs="Arial"/>
          <w:b/>
          <w:sz w:val="24"/>
          <w:szCs w:val="24"/>
        </w:rPr>
      </w:pPr>
      <w:bookmarkStart w:id="275" w:name="_Toc461225168"/>
      <w:r w:rsidRPr="004605F2">
        <w:rPr>
          <w:rFonts w:ascii="Arial" w:hAnsi="Arial" w:cs="Arial"/>
          <w:b/>
          <w:sz w:val="24"/>
          <w:szCs w:val="24"/>
        </w:rPr>
        <w:t>PLAN CASERO</w:t>
      </w:r>
      <w:bookmarkEnd w:id="275"/>
    </w:p>
    <w:p w:rsidR="00682ABB" w:rsidRPr="004605F2" w:rsidRDefault="00682ABB" w:rsidP="00682ABB">
      <w:pPr>
        <w:pStyle w:val="Prrafodelista"/>
        <w:ind w:left="360"/>
        <w:jc w:val="both"/>
        <w:outlineLvl w:val="0"/>
        <w:rPr>
          <w:rFonts w:ascii="Arial" w:hAnsi="Arial" w:cs="Arial"/>
          <w:b/>
          <w:sz w:val="24"/>
          <w:szCs w:val="24"/>
        </w:rPr>
      </w:pPr>
    </w:p>
    <w:p w:rsidR="00682ABB" w:rsidRPr="004605F2" w:rsidRDefault="00682ABB" w:rsidP="00682ABB">
      <w:pPr>
        <w:pStyle w:val="Prrafodelista"/>
        <w:ind w:left="360"/>
        <w:jc w:val="both"/>
        <w:outlineLvl w:val="0"/>
        <w:rPr>
          <w:rFonts w:ascii="Arial" w:hAnsi="Arial" w:cs="Arial"/>
          <w:sz w:val="24"/>
          <w:szCs w:val="24"/>
        </w:rPr>
      </w:pPr>
      <w:bookmarkStart w:id="276" w:name="_Toc461135734"/>
      <w:bookmarkStart w:id="277" w:name="_Toc461225169"/>
      <w:r w:rsidRPr="004605F2">
        <w:rPr>
          <w:rFonts w:ascii="Arial" w:hAnsi="Arial" w:cs="Arial"/>
          <w:sz w:val="24"/>
          <w:szCs w:val="24"/>
        </w:rPr>
        <w:t>El plan casero será encaminado a las necesidades del paciente, y de acuerdo a su proceso de evolución.</w:t>
      </w:r>
      <w:bookmarkEnd w:id="276"/>
      <w:bookmarkEnd w:id="277"/>
    </w:p>
    <w:p w:rsidR="00480F69" w:rsidRPr="004605F2" w:rsidRDefault="00480F69" w:rsidP="00682ABB">
      <w:pPr>
        <w:pStyle w:val="Prrafodelista"/>
        <w:ind w:left="360"/>
        <w:jc w:val="both"/>
        <w:outlineLvl w:val="0"/>
        <w:rPr>
          <w:rFonts w:ascii="Arial" w:hAnsi="Arial" w:cs="Arial"/>
          <w:sz w:val="24"/>
          <w:szCs w:val="24"/>
        </w:rPr>
      </w:pPr>
    </w:p>
    <w:p w:rsidR="003B76FA" w:rsidRPr="004605F2" w:rsidRDefault="003B76FA" w:rsidP="004605F2">
      <w:pPr>
        <w:pStyle w:val="Prrafodelista"/>
        <w:numPr>
          <w:ilvl w:val="0"/>
          <w:numId w:val="15"/>
        </w:numPr>
        <w:jc w:val="both"/>
        <w:outlineLvl w:val="0"/>
        <w:rPr>
          <w:rFonts w:ascii="Arial" w:hAnsi="Arial" w:cs="Arial"/>
          <w:b/>
          <w:sz w:val="24"/>
          <w:szCs w:val="24"/>
        </w:rPr>
      </w:pPr>
      <w:bookmarkStart w:id="278" w:name="_Toc461225170"/>
      <w:r w:rsidRPr="004605F2">
        <w:rPr>
          <w:rFonts w:ascii="Arial" w:hAnsi="Arial" w:cs="Arial"/>
          <w:b/>
          <w:sz w:val="24"/>
          <w:szCs w:val="24"/>
        </w:rPr>
        <w:t>DOCUMENTOS DE REFERENCIA</w:t>
      </w:r>
      <w:bookmarkEnd w:id="278"/>
    </w:p>
    <w:p w:rsidR="003B76FA" w:rsidRPr="004605F2" w:rsidRDefault="003B76FA" w:rsidP="003B76FA">
      <w:pPr>
        <w:pStyle w:val="Prrafodelista"/>
        <w:jc w:val="both"/>
        <w:rPr>
          <w:rFonts w:ascii="Arial" w:hAnsi="Arial" w:cs="Arial"/>
          <w:b/>
          <w:sz w:val="24"/>
          <w:szCs w:val="24"/>
        </w:rPr>
      </w:pPr>
    </w:p>
    <w:p w:rsidR="00F4320E" w:rsidRPr="009845CF" w:rsidRDefault="00FD03E3" w:rsidP="004605F2">
      <w:pPr>
        <w:pStyle w:val="Prrafodelista"/>
        <w:numPr>
          <w:ilvl w:val="0"/>
          <w:numId w:val="2"/>
        </w:num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Fundación</w:t>
      </w:r>
      <w:r w:rsidR="007A32D8" w:rsidRPr="004605F2">
        <w:rPr>
          <w:rFonts w:ascii="Arial" w:hAnsi="Arial" w:cs="Arial"/>
          <w:sz w:val="24"/>
          <w:szCs w:val="24"/>
        </w:rPr>
        <w:t xml:space="preserve"> Valle del Lili. Carta de la Salud. </w:t>
      </w:r>
      <w:r w:rsidR="00763E6C" w:rsidRPr="004605F2">
        <w:rPr>
          <w:rFonts w:ascii="Arial" w:hAnsi="Arial" w:cs="Arial"/>
          <w:sz w:val="24"/>
          <w:szCs w:val="24"/>
        </w:rPr>
        <w:t>Paulo José Llinás MD Ortopedista traumatólogo Subespecialista Cirugía de Rodilla y Hombro</w:t>
      </w:r>
      <w:r w:rsidR="00F4320E" w:rsidRPr="004605F2">
        <w:rPr>
          <w:rFonts w:ascii="Arial" w:hAnsi="Arial" w:cs="Arial"/>
          <w:bCs/>
          <w:sz w:val="24"/>
          <w:szCs w:val="24"/>
        </w:rPr>
        <w:t>. Enero de 2009.</w:t>
      </w:r>
    </w:p>
    <w:p w:rsidR="009845CF" w:rsidRPr="004605F2" w:rsidRDefault="009845CF" w:rsidP="009845CF">
      <w:pPr>
        <w:pStyle w:val="Prrafodelista"/>
        <w:autoSpaceDE w:val="0"/>
        <w:autoSpaceDN w:val="0"/>
        <w:adjustRightInd w:val="0"/>
        <w:spacing w:after="0" w:line="240" w:lineRule="auto"/>
        <w:ind w:left="360"/>
        <w:jc w:val="both"/>
        <w:rPr>
          <w:rFonts w:ascii="Arial" w:hAnsi="Arial" w:cs="Arial"/>
          <w:sz w:val="24"/>
          <w:szCs w:val="24"/>
        </w:rPr>
      </w:pPr>
    </w:p>
    <w:p w:rsidR="009845CF" w:rsidRPr="009845CF" w:rsidRDefault="00F4320E" w:rsidP="009845CF">
      <w:pPr>
        <w:pStyle w:val="Ttulo1"/>
        <w:numPr>
          <w:ilvl w:val="0"/>
          <w:numId w:val="2"/>
        </w:numPr>
        <w:shd w:val="clear" w:color="auto" w:fill="FFFFFF"/>
        <w:spacing w:before="0" w:line="240" w:lineRule="atLeast"/>
        <w:textAlignment w:val="baseline"/>
        <w:rPr>
          <w:rFonts w:ascii="Arial" w:hAnsi="Arial" w:cs="Arial"/>
          <w:color w:val="auto"/>
          <w:sz w:val="24"/>
          <w:szCs w:val="22"/>
        </w:rPr>
      </w:pPr>
      <w:bookmarkStart w:id="279" w:name="_Toc460638549"/>
      <w:bookmarkStart w:id="280" w:name="_Toc461225171"/>
      <w:r w:rsidRPr="009845CF">
        <w:rPr>
          <w:rFonts w:ascii="Arial" w:hAnsi="Arial" w:cs="Arial"/>
          <w:color w:val="auto"/>
          <w:sz w:val="24"/>
          <w:szCs w:val="22"/>
        </w:rPr>
        <w:t>Reemplazo de la articulación de la rodilla. Medline Plus. Junio de 2015.</w:t>
      </w:r>
      <w:bookmarkEnd w:id="279"/>
      <w:bookmarkEnd w:id="280"/>
    </w:p>
    <w:p w:rsidR="009845CF" w:rsidRPr="009845CF" w:rsidRDefault="009845CF" w:rsidP="009845CF">
      <w:pPr>
        <w:spacing w:after="0"/>
      </w:pPr>
    </w:p>
    <w:p w:rsidR="00F4320E" w:rsidRDefault="00F4320E" w:rsidP="004605F2">
      <w:pPr>
        <w:pStyle w:val="Prrafodelista"/>
        <w:numPr>
          <w:ilvl w:val="0"/>
          <w:numId w:val="2"/>
        </w:num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Artroplastia total de rodilla. Dr. Carlos J. Lavernia Dr</w:t>
      </w:r>
      <w:r w:rsidR="00480F69" w:rsidRPr="004605F2">
        <w:rPr>
          <w:rFonts w:ascii="Arial" w:hAnsi="Arial" w:cs="Arial"/>
          <w:sz w:val="24"/>
          <w:szCs w:val="24"/>
        </w:rPr>
        <w:t>.</w:t>
      </w:r>
      <w:r w:rsidRPr="004605F2">
        <w:rPr>
          <w:rFonts w:ascii="Arial" w:hAnsi="Arial" w:cs="Arial"/>
          <w:sz w:val="24"/>
          <w:szCs w:val="24"/>
        </w:rPr>
        <w:t xml:space="preserve"> José Carlos Alcerro Orthopaedic Institute at Mercy Hospital Miami, F1., EUA. Actualidades de Posgrado para el Médico General, septiembre 2008, Vol. 13 Núm. 7</w:t>
      </w:r>
      <w:r w:rsidR="00D732D5" w:rsidRPr="004605F2">
        <w:rPr>
          <w:rFonts w:ascii="Arial" w:hAnsi="Arial" w:cs="Arial"/>
          <w:sz w:val="24"/>
          <w:szCs w:val="24"/>
        </w:rPr>
        <w:t>.</w:t>
      </w:r>
    </w:p>
    <w:p w:rsidR="009845CF" w:rsidRPr="004605F2" w:rsidRDefault="009845CF" w:rsidP="009845CF">
      <w:pPr>
        <w:pStyle w:val="Prrafodelista"/>
        <w:autoSpaceDE w:val="0"/>
        <w:autoSpaceDN w:val="0"/>
        <w:adjustRightInd w:val="0"/>
        <w:spacing w:after="0" w:line="240" w:lineRule="auto"/>
        <w:ind w:left="360"/>
        <w:jc w:val="both"/>
        <w:rPr>
          <w:rFonts w:ascii="Arial" w:hAnsi="Arial" w:cs="Arial"/>
          <w:sz w:val="24"/>
          <w:szCs w:val="24"/>
        </w:rPr>
      </w:pPr>
    </w:p>
    <w:p w:rsidR="00D732D5" w:rsidRDefault="00D732D5" w:rsidP="004605F2">
      <w:pPr>
        <w:pStyle w:val="Prrafodelista"/>
        <w:numPr>
          <w:ilvl w:val="0"/>
          <w:numId w:val="2"/>
        </w:num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Rehabilitación tras artroplastia total de rodilla (paciente activo). Marcelo Vargas. Kinesiología Deportiva. Isabel la católica 3740, Las Condes. Santiago de Chile – Fono: 4996400.</w:t>
      </w:r>
    </w:p>
    <w:p w:rsidR="009845CF" w:rsidRPr="004605F2" w:rsidRDefault="009845CF" w:rsidP="009845CF">
      <w:pPr>
        <w:pStyle w:val="Prrafodelista"/>
        <w:autoSpaceDE w:val="0"/>
        <w:autoSpaceDN w:val="0"/>
        <w:adjustRightInd w:val="0"/>
        <w:spacing w:after="0" w:line="240" w:lineRule="auto"/>
        <w:ind w:left="360"/>
        <w:jc w:val="both"/>
        <w:rPr>
          <w:rFonts w:ascii="Arial" w:hAnsi="Arial" w:cs="Arial"/>
          <w:sz w:val="24"/>
          <w:szCs w:val="24"/>
        </w:rPr>
      </w:pPr>
    </w:p>
    <w:p w:rsidR="00D732D5" w:rsidRPr="004605F2" w:rsidRDefault="00D732D5" w:rsidP="004605F2">
      <w:pPr>
        <w:pStyle w:val="Prrafodelista"/>
        <w:numPr>
          <w:ilvl w:val="0"/>
          <w:numId w:val="2"/>
        </w:numPr>
        <w:autoSpaceDE w:val="0"/>
        <w:autoSpaceDN w:val="0"/>
        <w:adjustRightInd w:val="0"/>
        <w:spacing w:after="0" w:line="240" w:lineRule="auto"/>
        <w:jc w:val="both"/>
        <w:rPr>
          <w:rFonts w:ascii="Arial" w:hAnsi="Arial" w:cs="Arial"/>
          <w:sz w:val="24"/>
          <w:szCs w:val="24"/>
        </w:rPr>
      </w:pPr>
      <w:r w:rsidRPr="004605F2">
        <w:rPr>
          <w:rFonts w:ascii="Arial" w:hAnsi="Arial" w:cs="Arial"/>
          <w:sz w:val="24"/>
          <w:szCs w:val="24"/>
        </w:rPr>
        <w:t>Folleto informativo para pacientes y sus familias.</w:t>
      </w:r>
      <w:r w:rsidRPr="004605F2">
        <w:rPr>
          <w:rFonts w:ascii="Arial" w:hAnsi="Arial" w:cs="Arial"/>
        </w:rPr>
        <w:t xml:space="preserve"> </w:t>
      </w:r>
      <w:r w:rsidRPr="004605F2">
        <w:rPr>
          <w:rFonts w:ascii="Arial" w:hAnsi="Arial" w:cs="Arial"/>
          <w:sz w:val="24"/>
          <w:szCs w:val="24"/>
        </w:rPr>
        <w:t>Ejercicios después de un reemplazo total de rodilla. Intermountain Healthcare. 2015.</w:t>
      </w:r>
    </w:p>
    <w:p w:rsidR="00480F69" w:rsidRPr="004605F2" w:rsidRDefault="00480F69" w:rsidP="00480F69">
      <w:pPr>
        <w:autoSpaceDE w:val="0"/>
        <w:autoSpaceDN w:val="0"/>
        <w:adjustRightInd w:val="0"/>
        <w:spacing w:after="0" w:line="240" w:lineRule="auto"/>
        <w:jc w:val="both"/>
        <w:rPr>
          <w:rFonts w:ascii="Arial" w:hAnsi="Arial" w:cs="Arial"/>
          <w:sz w:val="24"/>
          <w:szCs w:val="24"/>
        </w:rPr>
      </w:pPr>
    </w:p>
    <w:p w:rsidR="00480F69" w:rsidRPr="004605F2" w:rsidRDefault="00480F69" w:rsidP="00480F69">
      <w:pPr>
        <w:autoSpaceDE w:val="0"/>
        <w:autoSpaceDN w:val="0"/>
        <w:adjustRightInd w:val="0"/>
        <w:spacing w:after="0" w:line="240" w:lineRule="auto"/>
        <w:jc w:val="both"/>
        <w:rPr>
          <w:rFonts w:ascii="Arial" w:hAnsi="Arial" w:cs="Arial"/>
          <w:sz w:val="24"/>
          <w:szCs w:val="24"/>
        </w:rPr>
      </w:pPr>
    </w:p>
    <w:p w:rsidR="00480F69" w:rsidRPr="004605F2" w:rsidRDefault="00480F69" w:rsidP="00480F69">
      <w:pPr>
        <w:autoSpaceDE w:val="0"/>
        <w:autoSpaceDN w:val="0"/>
        <w:adjustRightInd w:val="0"/>
        <w:spacing w:after="0" w:line="240" w:lineRule="auto"/>
        <w:jc w:val="both"/>
        <w:rPr>
          <w:rFonts w:ascii="Arial" w:hAnsi="Arial" w:cs="Arial"/>
          <w:sz w:val="24"/>
          <w:szCs w:val="24"/>
        </w:rPr>
      </w:pPr>
    </w:p>
    <w:p w:rsidR="00480F69" w:rsidRDefault="00480F69" w:rsidP="00480F69">
      <w:pPr>
        <w:autoSpaceDE w:val="0"/>
        <w:autoSpaceDN w:val="0"/>
        <w:adjustRightInd w:val="0"/>
        <w:spacing w:after="0" w:line="240" w:lineRule="auto"/>
        <w:jc w:val="both"/>
        <w:rPr>
          <w:rFonts w:ascii="Arial" w:hAnsi="Arial" w:cs="Arial"/>
          <w:sz w:val="24"/>
          <w:szCs w:val="24"/>
        </w:rPr>
      </w:pPr>
    </w:p>
    <w:p w:rsidR="00927B66" w:rsidRPr="004605F2" w:rsidRDefault="00927B66" w:rsidP="00480F69">
      <w:pPr>
        <w:autoSpaceDE w:val="0"/>
        <w:autoSpaceDN w:val="0"/>
        <w:adjustRightInd w:val="0"/>
        <w:spacing w:after="0" w:line="240" w:lineRule="auto"/>
        <w:jc w:val="both"/>
        <w:rPr>
          <w:rFonts w:ascii="Arial" w:hAnsi="Arial" w:cs="Arial"/>
          <w:sz w:val="24"/>
          <w:szCs w:val="24"/>
        </w:rPr>
      </w:pPr>
    </w:p>
    <w:p w:rsidR="003B76FA" w:rsidRPr="004605F2" w:rsidRDefault="00480F69" w:rsidP="004605F2">
      <w:pPr>
        <w:pStyle w:val="Ttulo1"/>
        <w:numPr>
          <w:ilvl w:val="0"/>
          <w:numId w:val="15"/>
        </w:numPr>
        <w:jc w:val="both"/>
        <w:rPr>
          <w:rFonts w:ascii="Arial" w:eastAsia="Times New Roman" w:hAnsi="Arial" w:cs="Arial"/>
          <w:b/>
          <w:sz w:val="28"/>
          <w:szCs w:val="24"/>
          <w:lang w:val="es-ES" w:eastAsia="es-ES"/>
        </w:rPr>
      </w:pPr>
      <w:bookmarkStart w:id="281" w:name="_Toc461225172"/>
      <w:r w:rsidRPr="004605F2">
        <w:rPr>
          <w:rFonts w:ascii="Arial" w:eastAsia="Times New Roman" w:hAnsi="Arial" w:cs="Arial"/>
          <w:b/>
          <w:color w:val="auto"/>
          <w:sz w:val="24"/>
          <w:szCs w:val="24"/>
          <w:lang w:val="es-ES" w:eastAsia="es-ES"/>
        </w:rPr>
        <w:lastRenderedPageBreak/>
        <w:t xml:space="preserve"> </w:t>
      </w:r>
      <w:r w:rsidR="003B76FA" w:rsidRPr="004605F2">
        <w:rPr>
          <w:rFonts w:ascii="Arial" w:eastAsia="Times New Roman" w:hAnsi="Arial" w:cs="Arial"/>
          <w:b/>
          <w:color w:val="auto"/>
          <w:sz w:val="24"/>
          <w:szCs w:val="24"/>
          <w:lang w:val="es-ES" w:eastAsia="es-ES"/>
        </w:rPr>
        <w:t>CONTROL DE REVISIONES Y CAMBIOS DEL DOCUMENTO</w:t>
      </w:r>
      <w:bookmarkEnd w:id="281"/>
    </w:p>
    <w:p w:rsidR="00927B66" w:rsidRDefault="00927B66" w:rsidP="00927B66">
      <w:pPr>
        <w:pStyle w:val="Prrafodelista"/>
        <w:spacing w:after="0" w:line="240" w:lineRule="auto"/>
        <w:ind w:right="-400"/>
        <w:jc w:val="both"/>
        <w:rPr>
          <w:rFonts w:ascii="Arial" w:eastAsia="Times New Roman" w:hAnsi="Arial" w:cs="Arial"/>
          <w:sz w:val="24"/>
          <w:szCs w:val="24"/>
          <w:lang w:val="es-ES" w:eastAsia="es-ES"/>
        </w:rPr>
      </w:pPr>
      <w:bookmarkStart w:id="282" w:name="_GoBack"/>
      <w:bookmarkEnd w:id="282"/>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927B66" w:rsidRPr="00C342C1" w:rsidTr="001D5108">
        <w:trPr>
          <w:trHeight w:val="438"/>
        </w:trPr>
        <w:tc>
          <w:tcPr>
            <w:tcW w:w="1228" w:type="dxa"/>
            <w:shd w:val="clear" w:color="auto" w:fill="BDD6EE" w:themeFill="accent1" w:themeFillTint="66"/>
            <w:vAlign w:val="center"/>
          </w:tcPr>
          <w:p w:rsidR="00927B66" w:rsidRPr="00C342C1" w:rsidRDefault="00927B66"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927B66" w:rsidRPr="00C342C1" w:rsidRDefault="00927B66"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927B66" w:rsidRPr="00C342C1" w:rsidRDefault="00927B66"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927B66" w:rsidRPr="00C342C1" w:rsidRDefault="00927B66"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927B66" w:rsidRPr="00487921" w:rsidTr="001D5108">
        <w:trPr>
          <w:trHeight w:val="219"/>
        </w:trPr>
        <w:tc>
          <w:tcPr>
            <w:tcW w:w="1228"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927B66" w:rsidRPr="00487921" w:rsidTr="001D5108">
        <w:trPr>
          <w:trHeight w:val="219"/>
        </w:trPr>
        <w:tc>
          <w:tcPr>
            <w:tcW w:w="1228"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927B66" w:rsidRPr="00487921" w:rsidTr="001D5108">
        <w:trPr>
          <w:trHeight w:val="219"/>
        </w:trPr>
        <w:tc>
          <w:tcPr>
            <w:tcW w:w="1228" w:type="dxa"/>
            <w:vAlign w:val="center"/>
          </w:tcPr>
          <w:p w:rsidR="00927B66" w:rsidRPr="00487921" w:rsidRDefault="00927B66"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927B66" w:rsidRPr="00487921" w:rsidRDefault="00927B66"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927B66" w:rsidRPr="00487921" w:rsidRDefault="00927B66"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927B66" w:rsidRDefault="00927B66" w:rsidP="00927B66">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927B66" w:rsidRPr="00C72481" w:rsidTr="001D5108">
        <w:trPr>
          <w:trHeight w:val="260"/>
        </w:trPr>
        <w:tc>
          <w:tcPr>
            <w:tcW w:w="2694" w:type="dxa"/>
            <w:shd w:val="clear" w:color="auto" w:fill="C6D9F1"/>
          </w:tcPr>
          <w:p w:rsidR="00927B66" w:rsidRPr="00C72481" w:rsidRDefault="00927B66"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927B66" w:rsidRPr="00C72481" w:rsidRDefault="00927B66"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927B66" w:rsidRPr="00C72481" w:rsidRDefault="00927B66" w:rsidP="001D5108">
            <w:pPr>
              <w:ind w:right="-400"/>
              <w:jc w:val="center"/>
              <w:rPr>
                <w:rFonts w:ascii="Arial" w:hAnsi="Arial" w:cs="Arial"/>
                <w:b/>
                <w:sz w:val="24"/>
                <w:szCs w:val="24"/>
              </w:rPr>
            </w:pPr>
            <w:r w:rsidRPr="00C72481">
              <w:rPr>
                <w:rFonts w:ascii="Arial" w:hAnsi="Arial" w:cs="Arial"/>
                <w:b/>
                <w:sz w:val="24"/>
                <w:szCs w:val="24"/>
              </w:rPr>
              <w:t>APROBO</w:t>
            </w:r>
          </w:p>
        </w:tc>
      </w:tr>
      <w:tr w:rsidR="00927B66" w:rsidRPr="00C72481" w:rsidTr="001D5108">
        <w:trPr>
          <w:trHeight w:val="1129"/>
        </w:trPr>
        <w:tc>
          <w:tcPr>
            <w:tcW w:w="2694" w:type="dxa"/>
            <w:vAlign w:val="bottom"/>
          </w:tcPr>
          <w:p w:rsidR="00927B66" w:rsidRDefault="00927B66" w:rsidP="001D5108">
            <w:pPr>
              <w:spacing w:after="0"/>
              <w:ind w:right="-400"/>
              <w:jc w:val="center"/>
              <w:rPr>
                <w:rFonts w:ascii="Arial" w:hAnsi="Arial" w:cs="Arial"/>
                <w:b/>
                <w:sz w:val="24"/>
                <w:szCs w:val="24"/>
              </w:rPr>
            </w:pPr>
          </w:p>
          <w:p w:rsidR="00927B66" w:rsidRPr="00C72481"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Pr="00487921" w:rsidRDefault="00927B66"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927B66" w:rsidRPr="00487921" w:rsidRDefault="00927B66"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927B66" w:rsidRPr="00C72481"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Pr="00C72481" w:rsidRDefault="00927B66" w:rsidP="001D5108">
            <w:pPr>
              <w:spacing w:after="0"/>
              <w:ind w:right="-400"/>
              <w:jc w:val="center"/>
              <w:rPr>
                <w:rFonts w:ascii="Arial" w:hAnsi="Arial" w:cs="Arial"/>
                <w:b/>
                <w:sz w:val="24"/>
                <w:szCs w:val="24"/>
              </w:rPr>
            </w:pPr>
          </w:p>
          <w:p w:rsidR="00927B66" w:rsidRPr="00C72481" w:rsidRDefault="00927B66" w:rsidP="001D5108">
            <w:pPr>
              <w:spacing w:after="0"/>
              <w:ind w:right="-400"/>
              <w:rPr>
                <w:rFonts w:ascii="Arial" w:hAnsi="Arial" w:cs="Arial"/>
                <w:b/>
                <w:sz w:val="24"/>
                <w:szCs w:val="24"/>
              </w:rPr>
            </w:pPr>
            <w:r w:rsidRPr="00C72481">
              <w:rPr>
                <w:rFonts w:ascii="Arial" w:hAnsi="Arial" w:cs="Arial"/>
                <w:b/>
                <w:sz w:val="24"/>
                <w:szCs w:val="24"/>
              </w:rPr>
              <w:t>Tannia L. Montañez S.</w:t>
            </w:r>
          </w:p>
          <w:p w:rsidR="00927B66" w:rsidRDefault="00927B66"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927B66" w:rsidRPr="00C72481" w:rsidRDefault="00927B66" w:rsidP="001D5108">
            <w:pPr>
              <w:spacing w:after="0"/>
              <w:ind w:right="-400"/>
              <w:rPr>
                <w:rFonts w:ascii="Arial" w:hAnsi="Arial" w:cs="Arial"/>
                <w:sz w:val="24"/>
                <w:szCs w:val="24"/>
              </w:rPr>
            </w:pPr>
          </w:p>
        </w:tc>
        <w:tc>
          <w:tcPr>
            <w:tcW w:w="3260" w:type="dxa"/>
            <w:vAlign w:val="bottom"/>
          </w:tcPr>
          <w:p w:rsidR="00927B66" w:rsidRPr="00C72481" w:rsidRDefault="00927B66" w:rsidP="001D5108">
            <w:pPr>
              <w:spacing w:after="0"/>
              <w:ind w:right="-400"/>
              <w:jc w:val="center"/>
              <w:rPr>
                <w:rFonts w:ascii="Arial" w:hAnsi="Arial" w:cs="Arial"/>
                <w:b/>
                <w:sz w:val="24"/>
                <w:szCs w:val="24"/>
              </w:rPr>
            </w:pPr>
          </w:p>
          <w:p w:rsidR="00927B66" w:rsidRPr="00C72481"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b/>
                <w:sz w:val="24"/>
                <w:szCs w:val="24"/>
              </w:rPr>
              <w:t xml:space="preserve">Claudia </w:t>
            </w:r>
            <w:r>
              <w:rPr>
                <w:rFonts w:ascii="Arial" w:hAnsi="Arial" w:cs="Arial"/>
                <w:b/>
                <w:sz w:val="24"/>
                <w:szCs w:val="24"/>
              </w:rPr>
              <w:t xml:space="preserve">Y. </w:t>
            </w:r>
            <w:r>
              <w:rPr>
                <w:rFonts w:ascii="Arial" w:hAnsi="Arial" w:cs="Arial"/>
                <w:b/>
                <w:sz w:val="24"/>
                <w:szCs w:val="24"/>
              </w:rPr>
              <w:t>Vanegas</w:t>
            </w:r>
          </w:p>
          <w:p w:rsidR="00927B66" w:rsidRPr="00487921" w:rsidRDefault="00927B66"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927B66" w:rsidRDefault="00927B66" w:rsidP="001D5108">
            <w:pPr>
              <w:spacing w:after="0"/>
              <w:ind w:right="-400"/>
              <w:jc w:val="center"/>
              <w:rPr>
                <w:rFonts w:ascii="Arial" w:hAnsi="Arial" w:cs="Arial"/>
                <w:b/>
                <w:color w:val="000000" w:themeColor="text1"/>
                <w:sz w:val="24"/>
                <w:szCs w:val="24"/>
              </w:rPr>
            </w:pPr>
          </w:p>
          <w:p w:rsidR="00927B66" w:rsidRDefault="00927B66" w:rsidP="001D5108">
            <w:pPr>
              <w:spacing w:after="0"/>
              <w:ind w:right="-400"/>
              <w:jc w:val="center"/>
              <w:rPr>
                <w:rFonts w:ascii="Arial" w:hAnsi="Arial" w:cs="Arial"/>
                <w:b/>
                <w:color w:val="000000" w:themeColor="text1"/>
                <w:sz w:val="24"/>
                <w:szCs w:val="24"/>
              </w:rPr>
            </w:pPr>
          </w:p>
          <w:p w:rsidR="00927B66" w:rsidRDefault="00927B66" w:rsidP="001D5108">
            <w:pPr>
              <w:spacing w:after="0"/>
              <w:ind w:right="-400"/>
              <w:jc w:val="center"/>
              <w:rPr>
                <w:rFonts w:ascii="Arial" w:hAnsi="Arial" w:cs="Arial"/>
                <w:b/>
                <w:color w:val="000000" w:themeColor="text1"/>
                <w:sz w:val="24"/>
                <w:szCs w:val="24"/>
              </w:rPr>
            </w:pPr>
          </w:p>
          <w:p w:rsidR="00927B66" w:rsidRPr="00487921" w:rsidRDefault="00927B66" w:rsidP="001D5108">
            <w:pPr>
              <w:spacing w:after="0"/>
              <w:ind w:right="-400"/>
              <w:jc w:val="center"/>
              <w:rPr>
                <w:rFonts w:ascii="Arial" w:hAnsi="Arial" w:cs="Arial"/>
                <w:color w:val="000000" w:themeColor="text1"/>
                <w:sz w:val="24"/>
                <w:szCs w:val="24"/>
              </w:rPr>
            </w:pPr>
          </w:p>
          <w:p w:rsidR="00927B66" w:rsidRDefault="00927B66" w:rsidP="001D5108">
            <w:pPr>
              <w:jc w:val="center"/>
              <w:rPr>
                <w:rFonts w:ascii="Arial" w:hAnsi="Arial" w:cs="Arial"/>
                <w:color w:val="000000" w:themeColor="text1"/>
                <w:sz w:val="24"/>
                <w:szCs w:val="24"/>
              </w:rPr>
            </w:pPr>
          </w:p>
          <w:p w:rsidR="00927B66" w:rsidRDefault="00927B66"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927B66" w:rsidRPr="00F92946" w:rsidRDefault="00927B66"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927B66" w:rsidRPr="00F92946" w:rsidRDefault="00927B66"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927B66" w:rsidRPr="00C72481"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Default="00927B66" w:rsidP="001D5108">
            <w:pPr>
              <w:spacing w:after="0"/>
              <w:ind w:right="-400"/>
              <w:jc w:val="center"/>
              <w:rPr>
                <w:rFonts w:ascii="Arial" w:hAnsi="Arial" w:cs="Arial"/>
                <w:b/>
                <w:sz w:val="24"/>
                <w:szCs w:val="24"/>
              </w:rPr>
            </w:pPr>
          </w:p>
          <w:p w:rsidR="00927B66" w:rsidRPr="00C72481" w:rsidRDefault="00927B66" w:rsidP="001D5108">
            <w:pPr>
              <w:spacing w:after="0"/>
              <w:ind w:right="-400"/>
              <w:jc w:val="center"/>
              <w:rPr>
                <w:rFonts w:ascii="Arial" w:hAnsi="Arial" w:cs="Arial"/>
                <w:b/>
                <w:sz w:val="24"/>
                <w:szCs w:val="24"/>
              </w:rPr>
            </w:pPr>
          </w:p>
          <w:p w:rsidR="00927B66" w:rsidRDefault="00927B66" w:rsidP="001D5108">
            <w:pPr>
              <w:spacing w:after="0"/>
              <w:ind w:right="-400"/>
              <w:rPr>
                <w:rFonts w:ascii="Arial" w:hAnsi="Arial" w:cs="Arial"/>
                <w:b/>
                <w:sz w:val="24"/>
                <w:szCs w:val="24"/>
              </w:rPr>
            </w:pPr>
            <w:r>
              <w:rPr>
                <w:rFonts w:ascii="Arial" w:hAnsi="Arial" w:cs="Arial"/>
                <w:b/>
                <w:sz w:val="24"/>
                <w:szCs w:val="24"/>
              </w:rPr>
              <w:t xml:space="preserve">   Cesar. A. Jaramillo M.</w:t>
            </w:r>
          </w:p>
          <w:p w:rsidR="00927B66" w:rsidRDefault="00927B66"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jc w:val="center"/>
              <w:rPr>
                <w:rFonts w:ascii="Arial" w:hAnsi="Arial" w:cs="Arial"/>
                <w:sz w:val="24"/>
                <w:szCs w:val="24"/>
              </w:rPr>
            </w:pPr>
          </w:p>
          <w:p w:rsidR="00927B66" w:rsidRDefault="00927B66" w:rsidP="001D5108">
            <w:pPr>
              <w:spacing w:after="0"/>
              <w:ind w:right="-400"/>
              <w:rPr>
                <w:rFonts w:ascii="Arial" w:hAnsi="Arial" w:cs="Arial"/>
                <w:b/>
                <w:sz w:val="24"/>
                <w:szCs w:val="24"/>
              </w:rPr>
            </w:pPr>
            <w:r>
              <w:rPr>
                <w:rFonts w:ascii="Arial" w:hAnsi="Arial" w:cs="Arial"/>
                <w:b/>
                <w:sz w:val="24"/>
                <w:szCs w:val="24"/>
              </w:rPr>
              <w:t xml:space="preserve">       Sergio A. Gil Celis</w:t>
            </w:r>
          </w:p>
          <w:p w:rsidR="00927B66" w:rsidRPr="001C208E" w:rsidRDefault="00927B66"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927B66" w:rsidRPr="00F92946" w:rsidRDefault="00927B66" w:rsidP="001D5108">
            <w:pPr>
              <w:spacing w:after="0"/>
              <w:ind w:right="-400"/>
              <w:rPr>
                <w:rFonts w:ascii="Arial" w:hAnsi="Arial" w:cs="Arial"/>
                <w:b/>
                <w:sz w:val="24"/>
                <w:szCs w:val="24"/>
              </w:rPr>
            </w:pPr>
            <w:r>
              <w:rPr>
                <w:rFonts w:ascii="Arial" w:hAnsi="Arial" w:cs="Arial"/>
                <w:sz w:val="24"/>
                <w:szCs w:val="24"/>
              </w:rPr>
              <w:t xml:space="preserve">            y Financiero</w:t>
            </w:r>
          </w:p>
        </w:tc>
      </w:tr>
    </w:tbl>
    <w:p w:rsidR="00927B66" w:rsidRDefault="00927B66" w:rsidP="00927B66">
      <w:pPr>
        <w:spacing w:after="0"/>
        <w:rPr>
          <w:rFonts w:ascii="Arial" w:hAnsi="Arial" w:cs="Arial"/>
          <w:sz w:val="24"/>
          <w:szCs w:val="24"/>
        </w:rPr>
      </w:pPr>
    </w:p>
    <w:sectPr w:rsidR="00927B66" w:rsidSect="00255965">
      <w:headerReference w:type="default" r:id="rId10"/>
      <w:footerReference w:type="default" r:id="rId11"/>
      <w:type w:val="continuous"/>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BBA" w:rsidRDefault="008A3BBA" w:rsidP="003B76FA">
      <w:pPr>
        <w:spacing w:after="0" w:line="240" w:lineRule="auto"/>
      </w:pPr>
      <w:r>
        <w:separator/>
      </w:r>
    </w:p>
  </w:endnote>
  <w:endnote w:type="continuationSeparator" w:id="0">
    <w:p w:rsidR="008A3BBA" w:rsidRDefault="008A3BBA"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31" w:rsidRPr="00927B66" w:rsidRDefault="00193B31" w:rsidP="00E25B8B">
    <w:pPr>
      <w:pStyle w:val="Piedepgina"/>
      <w:jc w:val="center"/>
      <w:rPr>
        <w:rFonts w:ascii="Arial" w:hAnsi="Arial" w:cs="Arial"/>
        <w:sz w:val="18"/>
      </w:rPr>
    </w:pPr>
    <w:r w:rsidRPr="00927B66">
      <w:rPr>
        <w:rFonts w:ascii="Arial" w:hAnsi="Arial" w:cs="Arial"/>
        <w:sz w:val="18"/>
      </w:rPr>
      <w:t>______________________</w:t>
    </w:r>
    <w:r w:rsidR="0010284C" w:rsidRPr="00927B66">
      <w:rPr>
        <w:rFonts w:ascii="Arial" w:hAnsi="Arial" w:cs="Arial"/>
        <w:sz w:val="18"/>
      </w:rPr>
      <w:t>___________________</w:t>
    </w:r>
    <w:r w:rsidR="00927B66">
      <w:rPr>
        <w:rFonts w:ascii="Arial" w:hAnsi="Arial" w:cs="Arial"/>
        <w:sz w:val="18"/>
      </w:rPr>
      <w:t>__________</w:t>
    </w:r>
    <w:r w:rsidRPr="00927B66">
      <w:rPr>
        <w:rFonts w:ascii="Arial" w:hAnsi="Arial" w:cs="Arial"/>
        <w:sz w:val="18"/>
      </w:rPr>
      <w:t>_________________________________</w:t>
    </w:r>
  </w:p>
  <w:p w:rsidR="00193B31" w:rsidRPr="00927B66" w:rsidRDefault="00193B31" w:rsidP="00E25B8B">
    <w:pPr>
      <w:pStyle w:val="Piedepgina"/>
      <w:jc w:val="center"/>
      <w:rPr>
        <w:rFonts w:ascii="Arial" w:hAnsi="Arial" w:cs="Arial"/>
        <w:i/>
        <w:iCs/>
        <w:sz w:val="18"/>
      </w:rPr>
    </w:pPr>
    <w:r w:rsidRPr="00927B66">
      <w:rPr>
        <w:rFonts w:ascii="Arial" w:hAnsi="Arial" w:cs="Arial"/>
        <w:i/>
        <w:iCs/>
        <w:sz w:val="18"/>
      </w:rPr>
      <w:t>ESTE DOCUMENTO ES PROPIEDAD DE LA E.S.E. HOSPITAL SAN JOSÉ DEL GUAVIARE PROHIBIDA SU</w:t>
    </w:r>
  </w:p>
  <w:p w:rsidR="00193B31" w:rsidRPr="00927B66" w:rsidRDefault="00193B31" w:rsidP="00E25B8B">
    <w:pPr>
      <w:pStyle w:val="Piedepgina"/>
      <w:jc w:val="center"/>
      <w:rPr>
        <w:rFonts w:ascii="Arial" w:hAnsi="Arial" w:cs="Arial"/>
        <w:i/>
        <w:iCs/>
        <w:sz w:val="18"/>
      </w:rPr>
    </w:pPr>
    <w:r w:rsidRPr="00927B66">
      <w:rPr>
        <w:rFonts w:ascii="Arial" w:hAnsi="Arial" w:cs="Arial"/>
        <w:i/>
        <w:iCs/>
        <w:sz w:val="18"/>
      </w:rPr>
      <w:t>REPRODUCCION POR CUALQUIER MEDIO, SIN AUTORIZACION ESCRITA DEL GERENTE</w:t>
    </w:r>
  </w:p>
  <w:p w:rsidR="00193B31" w:rsidRPr="00927B66" w:rsidRDefault="00193B31" w:rsidP="00E25B8B">
    <w:pPr>
      <w:pStyle w:val="Piedepgina"/>
      <w:jc w:val="center"/>
      <w:rPr>
        <w:rFonts w:ascii="Arial" w:hAnsi="Arial" w:cs="Arial"/>
        <w:sz w:val="18"/>
      </w:rPr>
    </w:pPr>
    <w:r w:rsidRPr="00927B66">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BBA" w:rsidRDefault="008A3BBA" w:rsidP="003B76FA">
      <w:pPr>
        <w:spacing w:after="0" w:line="240" w:lineRule="auto"/>
      </w:pPr>
      <w:r>
        <w:separator/>
      </w:r>
    </w:p>
  </w:footnote>
  <w:footnote w:type="continuationSeparator" w:id="0">
    <w:p w:rsidR="008A3BBA" w:rsidRDefault="008A3BBA"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255965" w:rsidRPr="004C6CE7" w:rsidTr="0074056F">
      <w:trPr>
        <w:trHeight w:val="315"/>
      </w:trPr>
      <w:tc>
        <w:tcPr>
          <w:tcW w:w="2093" w:type="dxa"/>
          <w:vMerge w:val="restart"/>
          <w:noWrap/>
          <w:hideMark/>
        </w:tcPr>
        <w:p w:rsidR="00255965" w:rsidRPr="004C6CE7" w:rsidRDefault="00255965" w:rsidP="0074056F">
          <w:pPr>
            <w:pStyle w:val="Encabezado"/>
          </w:pPr>
          <w:r w:rsidRPr="004C6CE7">
            <w:rPr>
              <w:noProof/>
              <w:lang w:eastAsia="es-CO"/>
            </w:rPr>
            <w:drawing>
              <wp:anchor distT="0" distB="0" distL="114300" distR="114300" simplePos="0" relativeHeight="251659264" behindDoc="0" locked="0" layoutInCell="1" allowOverlap="1" wp14:anchorId="7A84D2A7" wp14:editId="5492537E">
                <wp:simplePos x="0" y="0"/>
                <wp:positionH relativeFrom="column">
                  <wp:posOffset>66675</wp:posOffset>
                </wp:positionH>
                <wp:positionV relativeFrom="paragraph">
                  <wp:posOffset>66675</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255965" w:rsidRPr="004C6CE7" w:rsidRDefault="00255965" w:rsidP="0074056F">
          <w:pPr>
            <w:pStyle w:val="Encabezado"/>
          </w:pPr>
        </w:p>
      </w:tc>
      <w:tc>
        <w:tcPr>
          <w:tcW w:w="4394" w:type="dxa"/>
          <w:vMerge w:val="restart"/>
          <w:hideMark/>
        </w:tcPr>
        <w:p w:rsidR="00255965" w:rsidRPr="004C6CE7" w:rsidRDefault="00255965" w:rsidP="0074056F">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255965" w:rsidRPr="004C6CE7" w:rsidRDefault="00255965" w:rsidP="0010284C">
          <w:pPr>
            <w:pStyle w:val="Encabezado"/>
            <w:rPr>
              <w:rFonts w:ascii="Arial" w:hAnsi="Arial" w:cs="Arial"/>
              <w:b/>
              <w:bCs/>
            </w:rPr>
          </w:pPr>
          <w:r w:rsidRPr="004C6CE7">
            <w:rPr>
              <w:rFonts w:ascii="Arial" w:hAnsi="Arial" w:cs="Arial"/>
              <w:b/>
              <w:bCs/>
            </w:rPr>
            <w:t>Código:</w:t>
          </w:r>
          <w:r w:rsidR="0010284C">
            <w:rPr>
              <w:rFonts w:ascii="Arial" w:hAnsi="Arial" w:cs="Arial"/>
              <w:b/>
              <w:bCs/>
            </w:rPr>
            <w:t xml:space="preserve"> M-TF-PT-15</w:t>
          </w:r>
        </w:p>
      </w:tc>
    </w:tr>
    <w:tr w:rsidR="00255965" w:rsidRPr="004C6CE7" w:rsidTr="00E07775">
      <w:trPr>
        <w:trHeight w:val="372"/>
      </w:trPr>
      <w:tc>
        <w:tcPr>
          <w:tcW w:w="2093" w:type="dxa"/>
          <w:vMerge/>
          <w:hideMark/>
        </w:tcPr>
        <w:p w:rsidR="00255965" w:rsidRPr="004C6CE7" w:rsidRDefault="00255965" w:rsidP="0074056F">
          <w:pPr>
            <w:pStyle w:val="Encabezado"/>
          </w:pPr>
        </w:p>
      </w:tc>
      <w:tc>
        <w:tcPr>
          <w:tcW w:w="4394" w:type="dxa"/>
          <w:vMerge/>
          <w:hideMark/>
        </w:tcPr>
        <w:p w:rsidR="00255965" w:rsidRPr="004C6CE7" w:rsidRDefault="00255965" w:rsidP="0074056F">
          <w:pPr>
            <w:pStyle w:val="Encabezado"/>
            <w:jc w:val="center"/>
            <w:rPr>
              <w:rFonts w:ascii="Arial" w:hAnsi="Arial" w:cs="Arial"/>
              <w:b/>
              <w:bCs/>
            </w:rPr>
          </w:pPr>
        </w:p>
      </w:tc>
      <w:tc>
        <w:tcPr>
          <w:tcW w:w="2567" w:type="dxa"/>
          <w:noWrap/>
          <w:hideMark/>
        </w:tcPr>
        <w:p w:rsidR="00255965" w:rsidRPr="004C6CE7" w:rsidRDefault="00E07775" w:rsidP="0010284C">
          <w:pPr>
            <w:pStyle w:val="Encabezado"/>
            <w:rPr>
              <w:rFonts w:ascii="Arial" w:hAnsi="Arial" w:cs="Arial"/>
              <w:b/>
              <w:bCs/>
            </w:rPr>
          </w:pPr>
          <w:r w:rsidRPr="004C6CE7">
            <w:rPr>
              <w:rFonts w:ascii="Arial" w:hAnsi="Arial" w:cs="Arial"/>
              <w:b/>
              <w:bCs/>
            </w:rPr>
            <w:t xml:space="preserve">Versión: </w:t>
          </w:r>
          <w:r w:rsidR="0010284C">
            <w:rPr>
              <w:rFonts w:ascii="Arial" w:hAnsi="Arial" w:cs="Arial"/>
              <w:b/>
              <w:bCs/>
            </w:rPr>
            <w:t>3</w:t>
          </w:r>
          <w:r w:rsidRPr="004C6CE7">
            <w:rPr>
              <w:rFonts w:ascii="Arial" w:hAnsi="Arial" w:cs="Arial"/>
              <w:b/>
              <w:bCs/>
            </w:rPr>
            <w:t>.0</w:t>
          </w:r>
        </w:p>
      </w:tc>
    </w:tr>
    <w:tr w:rsidR="00255965" w:rsidRPr="004C6CE7" w:rsidTr="00E07775">
      <w:trPr>
        <w:trHeight w:val="519"/>
      </w:trPr>
      <w:tc>
        <w:tcPr>
          <w:tcW w:w="2093" w:type="dxa"/>
          <w:vMerge/>
          <w:hideMark/>
        </w:tcPr>
        <w:p w:rsidR="00255965" w:rsidRPr="004C6CE7" w:rsidRDefault="00255965" w:rsidP="0074056F">
          <w:pPr>
            <w:pStyle w:val="Encabezado"/>
          </w:pPr>
        </w:p>
      </w:tc>
      <w:tc>
        <w:tcPr>
          <w:tcW w:w="4394" w:type="dxa"/>
          <w:vMerge w:val="restart"/>
          <w:hideMark/>
        </w:tcPr>
        <w:p w:rsidR="00255965" w:rsidRPr="004C6CE7" w:rsidRDefault="00255965" w:rsidP="0074056F">
          <w:pPr>
            <w:pStyle w:val="Encabezado"/>
            <w:jc w:val="center"/>
            <w:rPr>
              <w:rFonts w:ascii="Arial" w:hAnsi="Arial" w:cs="Arial"/>
              <w:b/>
              <w:bCs/>
              <w:sz w:val="24"/>
            </w:rPr>
          </w:pPr>
        </w:p>
        <w:p w:rsidR="00255965" w:rsidRPr="004C6CE7" w:rsidRDefault="0010284C" w:rsidP="00255965">
          <w:pPr>
            <w:pStyle w:val="Encabezado"/>
            <w:jc w:val="center"/>
            <w:rPr>
              <w:rFonts w:ascii="Arial" w:hAnsi="Arial" w:cs="Arial"/>
              <w:b/>
              <w:bCs/>
            </w:rPr>
          </w:pPr>
          <w:r>
            <w:rPr>
              <w:rFonts w:ascii="Arial" w:hAnsi="Arial" w:cs="Arial"/>
              <w:b/>
              <w:bCs/>
              <w:sz w:val="24"/>
            </w:rPr>
            <w:t>PROTOCOLO</w:t>
          </w:r>
          <w:r w:rsidR="00255965" w:rsidRPr="004C6CE7">
            <w:rPr>
              <w:rFonts w:ascii="Arial" w:hAnsi="Arial" w:cs="Arial"/>
              <w:b/>
              <w:bCs/>
              <w:sz w:val="24"/>
            </w:rPr>
            <w:t xml:space="preserve"> DE</w:t>
          </w:r>
          <w:r w:rsidR="00255965">
            <w:rPr>
              <w:rFonts w:ascii="Arial" w:hAnsi="Arial" w:cs="Arial"/>
              <w:b/>
              <w:bCs/>
              <w:sz w:val="24"/>
            </w:rPr>
            <w:t xml:space="preserve"> </w:t>
          </w:r>
          <w:r w:rsidR="00115713">
            <w:rPr>
              <w:rFonts w:ascii="Arial" w:hAnsi="Arial" w:cs="Arial"/>
              <w:b/>
              <w:bCs/>
              <w:sz w:val="24"/>
            </w:rPr>
            <w:t xml:space="preserve">MANEJO DE </w:t>
          </w:r>
          <w:r w:rsidR="00255965">
            <w:rPr>
              <w:rFonts w:ascii="Arial" w:hAnsi="Arial" w:cs="Arial"/>
              <w:b/>
              <w:bCs/>
              <w:sz w:val="24"/>
            </w:rPr>
            <w:t xml:space="preserve">REEMPLAZO DE RODILLA </w:t>
          </w:r>
        </w:p>
      </w:tc>
      <w:tc>
        <w:tcPr>
          <w:tcW w:w="2567" w:type="dxa"/>
          <w:noWrap/>
          <w:hideMark/>
        </w:tcPr>
        <w:p w:rsidR="00255965" w:rsidRPr="004C6CE7" w:rsidRDefault="00E07775" w:rsidP="00E07775">
          <w:pPr>
            <w:pStyle w:val="Encabezado"/>
            <w:rPr>
              <w:rFonts w:ascii="Arial" w:hAnsi="Arial" w:cs="Arial"/>
              <w:b/>
              <w:bCs/>
            </w:rPr>
          </w:pPr>
          <w:r w:rsidRPr="004C6CE7">
            <w:rPr>
              <w:rFonts w:ascii="Arial" w:hAnsi="Arial" w:cs="Arial"/>
              <w:b/>
              <w:bCs/>
            </w:rPr>
            <w:t>Fecha de Aprobación:</w:t>
          </w:r>
          <w:r w:rsidR="0010284C">
            <w:rPr>
              <w:rFonts w:ascii="Arial" w:hAnsi="Arial" w:cs="Arial"/>
              <w:b/>
              <w:bCs/>
            </w:rPr>
            <w:t xml:space="preserve"> 16/02/2018</w:t>
          </w:r>
        </w:p>
      </w:tc>
    </w:tr>
    <w:tr w:rsidR="00255965" w:rsidRPr="004C6CE7" w:rsidTr="0074056F">
      <w:trPr>
        <w:trHeight w:val="315"/>
      </w:trPr>
      <w:tc>
        <w:tcPr>
          <w:tcW w:w="2093" w:type="dxa"/>
          <w:vMerge/>
          <w:hideMark/>
        </w:tcPr>
        <w:p w:rsidR="00255965" w:rsidRPr="004C6CE7" w:rsidRDefault="00255965" w:rsidP="0074056F">
          <w:pPr>
            <w:pStyle w:val="Encabezado"/>
          </w:pPr>
        </w:p>
      </w:tc>
      <w:tc>
        <w:tcPr>
          <w:tcW w:w="4394" w:type="dxa"/>
          <w:vMerge/>
          <w:hideMark/>
        </w:tcPr>
        <w:p w:rsidR="00255965" w:rsidRPr="004C6CE7" w:rsidRDefault="00255965" w:rsidP="0074056F">
          <w:pPr>
            <w:pStyle w:val="Encabezado"/>
            <w:rPr>
              <w:b/>
              <w:bCs/>
            </w:rPr>
          </w:pPr>
        </w:p>
      </w:tc>
      <w:tc>
        <w:tcPr>
          <w:tcW w:w="2567" w:type="dxa"/>
          <w:noWrap/>
          <w:hideMark/>
        </w:tcPr>
        <w:p w:rsidR="00255965" w:rsidRPr="00144377" w:rsidRDefault="00255965" w:rsidP="0074056F">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162EAD">
            <w:rPr>
              <w:rFonts w:ascii="Arial" w:hAnsi="Arial" w:cs="Arial"/>
              <w:b/>
              <w:noProof/>
              <w:lang w:val="es-ES"/>
            </w:rPr>
            <w:t>9</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162EAD">
            <w:rPr>
              <w:rFonts w:ascii="Arial" w:hAnsi="Arial" w:cs="Arial"/>
              <w:b/>
              <w:noProof/>
              <w:lang w:val="es-ES"/>
            </w:rPr>
            <w:t>10</w:t>
          </w:r>
          <w:r w:rsidRPr="007E2166">
            <w:rPr>
              <w:rFonts w:ascii="Arial" w:hAnsi="Arial" w:cs="Arial"/>
              <w:b/>
              <w:lang w:val="es-ES"/>
            </w:rPr>
            <w:fldChar w:fldCharType="end"/>
          </w:r>
        </w:p>
      </w:tc>
    </w:tr>
  </w:tbl>
  <w:p w:rsidR="00193B31" w:rsidRDefault="00193B3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0" type="#_x0000_t75" style="width:11.25pt;height:11.25pt" o:bullet="t">
        <v:imagedata r:id="rId1" o:title="mso95B1"/>
      </v:shape>
    </w:pict>
  </w:numPicBullet>
  <w:abstractNum w:abstractNumId="0">
    <w:nsid w:val="02BA367A"/>
    <w:multiLevelType w:val="hybridMultilevel"/>
    <w:tmpl w:val="56B6109C"/>
    <w:lvl w:ilvl="0" w:tplc="240A0007">
      <w:start w:val="1"/>
      <w:numFmt w:val="bullet"/>
      <w:lvlText w:val=""/>
      <w:lvlPicBulletId w:val="0"/>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
    <w:nsid w:val="09BB7219"/>
    <w:multiLevelType w:val="hybridMultilevel"/>
    <w:tmpl w:val="0CBA878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nsid w:val="144E2770"/>
    <w:multiLevelType w:val="hybridMultilevel"/>
    <w:tmpl w:val="F0EE6A56"/>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7E5596F"/>
    <w:multiLevelType w:val="hybridMultilevel"/>
    <w:tmpl w:val="88CEDEE2"/>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1D2C5147"/>
    <w:multiLevelType w:val="hybridMultilevel"/>
    <w:tmpl w:val="A1E0A2F0"/>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2DE1438F"/>
    <w:multiLevelType w:val="hybridMultilevel"/>
    <w:tmpl w:val="FB9AE978"/>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nsid w:val="38E207FC"/>
    <w:multiLevelType w:val="hybridMultilevel"/>
    <w:tmpl w:val="1F324298"/>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39E54763"/>
    <w:multiLevelType w:val="hybridMultilevel"/>
    <w:tmpl w:val="E40070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A3E0B43"/>
    <w:multiLevelType w:val="hybridMultilevel"/>
    <w:tmpl w:val="B162A0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B684F98"/>
    <w:multiLevelType w:val="hybridMultilevel"/>
    <w:tmpl w:val="D364216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55C82DD5"/>
    <w:multiLevelType w:val="hybridMultilevel"/>
    <w:tmpl w:val="54FEE832"/>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5DA95B8C"/>
    <w:multiLevelType w:val="hybridMultilevel"/>
    <w:tmpl w:val="B4D86FFA"/>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nsid w:val="664F39B5"/>
    <w:multiLevelType w:val="hybridMultilevel"/>
    <w:tmpl w:val="8960A75A"/>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nsid w:val="669E0B3E"/>
    <w:multiLevelType w:val="hybridMultilevel"/>
    <w:tmpl w:val="DD14EE94"/>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67446985"/>
    <w:multiLevelType w:val="hybridMultilevel"/>
    <w:tmpl w:val="A142C9CC"/>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7ABE29A8"/>
    <w:multiLevelType w:val="hybridMultilevel"/>
    <w:tmpl w:val="AA449570"/>
    <w:lvl w:ilvl="0" w:tplc="4D923F8E">
      <w:start w:val="1"/>
      <w:numFmt w:val="decimal"/>
      <w:lvlText w:val="%1."/>
      <w:lvlJc w:val="left"/>
      <w:pPr>
        <w:ind w:left="720" w:hanging="360"/>
      </w:pPr>
      <w:rPr>
        <w:rFonts w:hint="default"/>
        <w:b/>
        <w:color w:val="auto"/>
        <w:sz w:val="24"/>
        <w:szCs w:val="24"/>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abstractNumId w:val="12"/>
  </w:num>
  <w:num w:numId="2">
    <w:abstractNumId w:val="2"/>
  </w:num>
  <w:num w:numId="3">
    <w:abstractNumId w:val="8"/>
  </w:num>
  <w:num w:numId="4">
    <w:abstractNumId w:val="7"/>
  </w:num>
  <w:num w:numId="5">
    <w:abstractNumId w:val="14"/>
  </w:num>
  <w:num w:numId="6">
    <w:abstractNumId w:val="4"/>
  </w:num>
  <w:num w:numId="7">
    <w:abstractNumId w:val="0"/>
  </w:num>
  <w:num w:numId="8">
    <w:abstractNumId w:val="10"/>
  </w:num>
  <w:num w:numId="9">
    <w:abstractNumId w:val="9"/>
  </w:num>
  <w:num w:numId="10">
    <w:abstractNumId w:val="6"/>
  </w:num>
  <w:num w:numId="11">
    <w:abstractNumId w:val="13"/>
  </w:num>
  <w:num w:numId="12">
    <w:abstractNumId w:val="5"/>
  </w:num>
  <w:num w:numId="13">
    <w:abstractNumId w:val="3"/>
  </w:num>
  <w:num w:numId="14">
    <w:abstractNumId w:val="1"/>
  </w:num>
  <w:num w:numId="15">
    <w:abstractNumId w:val="15"/>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37854"/>
    <w:rsid w:val="000410D0"/>
    <w:rsid w:val="0004720F"/>
    <w:rsid w:val="00071058"/>
    <w:rsid w:val="0007203E"/>
    <w:rsid w:val="00075810"/>
    <w:rsid w:val="0008132D"/>
    <w:rsid w:val="00096827"/>
    <w:rsid w:val="000A52AB"/>
    <w:rsid w:val="000B0827"/>
    <w:rsid w:val="000D650D"/>
    <w:rsid w:val="000E37D3"/>
    <w:rsid w:val="000F6EC1"/>
    <w:rsid w:val="0010284C"/>
    <w:rsid w:val="00102C00"/>
    <w:rsid w:val="00104B09"/>
    <w:rsid w:val="00115713"/>
    <w:rsid w:val="00116634"/>
    <w:rsid w:val="001217BA"/>
    <w:rsid w:val="00141666"/>
    <w:rsid w:val="00162EAD"/>
    <w:rsid w:val="00193B31"/>
    <w:rsid w:val="00197A57"/>
    <w:rsid w:val="001A2C42"/>
    <w:rsid w:val="001B37F2"/>
    <w:rsid w:val="001E0EEF"/>
    <w:rsid w:val="001F544F"/>
    <w:rsid w:val="002010FC"/>
    <w:rsid w:val="00214E94"/>
    <w:rsid w:val="002206E5"/>
    <w:rsid w:val="00246FCA"/>
    <w:rsid w:val="002504F7"/>
    <w:rsid w:val="00255965"/>
    <w:rsid w:val="0025636E"/>
    <w:rsid w:val="00272C7B"/>
    <w:rsid w:val="002825D5"/>
    <w:rsid w:val="00286AC4"/>
    <w:rsid w:val="002900D9"/>
    <w:rsid w:val="002E16A1"/>
    <w:rsid w:val="002F12BA"/>
    <w:rsid w:val="00307809"/>
    <w:rsid w:val="00311F38"/>
    <w:rsid w:val="00317650"/>
    <w:rsid w:val="003217F9"/>
    <w:rsid w:val="0032380E"/>
    <w:rsid w:val="00326406"/>
    <w:rsid w:val="00333079"/>
    <w:rsid w:val="00341BD9"/>
    <w:rsid w:val="00342C7F"/>
    <w:rsid w:val="0035147F"/>
    <w:rsid w:val="00376AA3"/>
    <w:rsid w:val="00377FF0"/>
    <w:rsid w:val="003800D1"/>
    <w:rsid w:val="00380DF1"/>
    <w:rsid w:val="00393381"/>
    <w:rsid w:val="003B1783"/>
    <w:rsid w:val="003B18F7"/>
    <w:rsid w:val="003B76FA"/>
    <w:rsid w:val="003E0C19"/>
    <w:rsid w:val="00400111"/>
    <w:rsid w:val="00403B83"/>
    <w:rsid w:val="00410418"/>
    <w:rsid w:val="004150D4"/>
    <w:rsid w:val="004269DF"/>
    <w:rsid w:val="00442905"/>
    <w:rsid w:val="004605F2"/>
    <w:rsid w:val="00465E2E"/>
    <w:rsid w:val="0047467C"/>
    <w:rsid w:val="00480F69"/>
    <w:rsid w:val="0048105D"/>
    <w:rsid w:val="004A051E"/>
    <w:rsid w:val="004A2E67"/>
    <w:rsid w:val="004A54DD"/>
    <w:rsid w:val="004D6FD7"/>
    <w:rsid w:val="00523774"/>
    <w:rsid w:val="0053605D"/>
    <w:rsid w:val="00544525"/>
    <w:rsid w:val="00562CCF"/>
    <w:rsid w:val="00582188"/>
    <w:rsid w:val="00585422"/>
    <w:rsid w:val="00585776"/>
    <w:rsid w:val="005978A0"/>
    <w:rsid w:val="005A466F"/>
    <w:rsid w:val="005B0566"/>
    <w:rsid w:val="005B673E"/>
    <w:rsid w:val="005D2811"/>
    <w:rsid w:val="005F4801"/>
    <w:rsid w:val="00603667"/>
    <w:rsid w:val="0061104A"/>
    <w:rsid w:val="0063359B"/>
    <w:rsid w:val="00645722"/>
    <w:rsid w:val="00651ADB"/>
    <w:rsid w:val="00653079"/>
    <w:rsid w:val="0065354D"/>
    <w:rsid w:val="0068299A"/>
    <w:rsid w:val="00682ABB"/>
    <w:rsid w:val="00694B6D"/>
    <w:rsid w:val="0069584F"/>
    <w:rsid w:val="006A1281"/>
    <w:rsid w:val="006A6C38"/>
    <w:rsid w:val="006C6309"/>
    <w:rsid w:val="006D242A"/>
    <w:rsid w:val="006E3188"/>
    <w:rsid w:val="006E717D"/>
    <w:rsid w:val="006F0494"/>
    <w:rsid w:val="00702D8C"/>
    <w:rsid w:val="00714E21"/>
    <w:rsid w:val="00716AE8"/>
    <w:rsid w:val="00724B39"/>
    <w:rsid w:val="00725959"/>
    <w:rsid w:val="007339D1"/>
    <w:rsid w:val="0074264E"/>
    <w:rsid w:val="00763E6C"/>
    <w:rsid w:val="00766995"/>
    <w:rsid w:val="00767FBC"/>
    <w:rsid w:val="00772432"/>
    <w:rsid w:val="007830BE"/>
    <w:rsid w:val="007854B0"/>
    <w:rsid w:val="00787789"/>
    <w:rsid w:val="007911AB"/>
    <w:rsid w:val="007956A5"/>
    <w:rsid w:val="007A32D8"/>
    <w:rsid w:val="007B1BDF"/>
    <w:rsid w:val="007B5387"/>
    <w:rsid w:val="007C0392"/>
    <w:rsid w:val="007C6D25"/>
    <w:rsid w:val="007D215E"/>
    <w:rsid w:val="007D5807"/>
    <w:rsid w:val="008023D8"/>
    <w:rsid w:val="00802741"/>
    <w:rsid w:val="00802C66"/>
    <w:rsid w:val="00807E4B"/>
    <w:rsid w:val="00830053"/>
    <w:rsid w:val="00837424"/>
    <w:rsid w:val="00850412"/>
    <w:rsid w:val="008540F8"/>
    <w:rsid w:val="00855FA5"/>
    <w:rsid w:val="00865F43"/>
    <w:rsid w:val="008757A2"/>
    <w:rsid w:val="0088463A"/>
    <w:rsid w:val="00886198"/>
    <w:rsid w:val="00894BAC"/>
    <w:rsid w:val="008A3BBA"/>
    <w:rsid w:val="008B5466"/>
    <w:rsid w:val="008C05F6"/>
    <w:rsid w:val="008D11B3"/>
    <w:rsid w:val="009053E0"/>
    <w:rsid w:val="00910F45"/>
    <w:rsid w:val="009162D2"/>
    <w:rsid w:val="00927B66"/>
    <w:rsid w:val="00933A30"/>
    <w:rsid w:val="00934647"/>
    <w:rsid w:val="00957690"/>
    <w:rsid w:val="00973624"/>
    <w:rsid w:val="009845CF"/>
    <w:rsid w:val="00984F29"/>
    <w:rsid w:val="00987C47"/>
    <w:rsid w:val="00993D8C"/>
    <w:rsid w:val="009A60DE"/>
    <w:rsid w:val="009B2566"/>
    <w:rsid w:val="009C642C"/>
    <w:rsid w:val="009D3110"/>
    <w:rsid w:val="009D31D2"/>
    <w:rsid w:val="009E0074"/>
    <w:rsid w:val="009E1A95"/>
    <w:rsid w:val="009F6F46"/>
    <w:rsid w:val="00A018C4"/>
    <w:rsid w:val="00A063FF"/>
    <w:rsid w:val="00A065B9"/>
    <w:rsid w:val="00A2273D"/>
    <w:rsid w:val="00A23030"/>
    <w:rsid w:val="00A2318E"/>
    <w:rsid w:val="00A26DE7"/>
    <w:rsid w:val="00A4558E"/>
    <w:rsid w:val="00A728A3"/>
    <w:rsid w:val="00A86789"/>
    <w:rsid w:val="00AD741F"/>
    <w:rsid w:val="00AE60D8"/>
    <w:rsid w:val="00B040BF"/>
    <w:rsid w:val="00B07FE1"/>
    <w:rsid w:val="00B11D8A"/>
    <w:rsid w:val="00B32ED0"/>
    <w:rsid w:val="00B82B4D"/>
    <w:rsid w:val="00B83670"/>
    <w:rsid w:val="00B977D3"/>
    <w:rsid w:val="00BA2E88"/>
    <w:rsid w:val="00BB31E3"/>
    <w:rsid w:val="00BB7912"/>
    <w:rsid w:val="00BC52D4"/>
    <w:rsid w:val="00BD7E7A"/>
    <w:rsid w:val="00BE3F55"/>
    <w:rsid w:val="00C025B3"/>
    <w:rsid w:val="00C15008"/>
    <w:rsid w:val="00C25A79"/>
    <w:rsid w:val="00C26683"/>
    <w:rsid w:val="00C31458"/>
    <w:rsid w:val="00C50274"/>
    <w:rsid w:val="00C511D2"/>
    <w:rsid w:val="00C52B24"/>
    <w:rsid w:val="00C565A8"/>
    <w:rsid w:val="00C647C3"/>
    <w:rsid w:val="00C64925"/>
    <w:rsid w:val="00C7140E"/>
    <w:rsid w:val="00C77190"/>
    <w:rsid w:val="00C84B20"/>
    <w:rsid w:val="00C86D0D"/>
    <w:rsid w:val="00CB1F8F"/>
    <w:rsid w:val="00CB48A7"/>
    <w:rsid w:val="00CC2D23"/>
    <w:rsid w:val="00CC5E66"/>
    <w:rsid w:val="00CD1CFA"/>
    <w:rsid w:val="00D11BA8"/>
    <w:rsid w:val="00D17F4D"/>
    <w:rsid w:val="00D306E7"/>
    <w:rsid w:val="00D37162"/>
    <w:rsid w:val="00D57074"/>
    <w:rsid w:val="00D6185F"/>
    <w:rsid w:val="00D732D5"/>
    <w:rsid w:val="00D85074"/>
    <w:rsid w:val="00D90CFB"/>
    <w:rsid w:val="00D92E52"/>
    <w:rsid w:val="00DA3707"/>
    <w:rsid w:val="00DA60C1"/>
    <w:rsid w:val="00DB5951"/>
    <w:rsid w:val="00DB67ED"/>
    <w:rsid w:val="00DC2AF3"/>
    <w:rsid w:val="00DC4B91"/>
    <w:rsid w:val="00DF13E2"/>
    <w:rsid w:val="00E05EAC"/>
    <w:rsid w:val="00E07775"/>
    <w:rsid w:val="00E11366"/>
    <w:rsid w:val="00E16FED"/>
    <w:rsid w:val="00E25B8B"/>
    <w:rsid w:val="00E32B2B"/>
    <w:rsid w:val="00E4690F"/>
    <w:rsid w:val="00E46D3D"/>
    <w:rsid w:val="00E4713C"/>
    <w:rsid w:val="00E52802"/>
    <w:rsid w:val="00E5704A"/>
    <w:rsid w:val="00E85517"/>
    <w:rsid w:val="00EA40EC"/>
    <w:rsid w:val="00EC4526"/>
    <w:rsid w:val="00EE2B80"/>
    <w:rsid w:val="00F14754"/>
    <w:rsid w:val="00F2251C"/>
    <w:rsid w:val="00F35B3F"/>
    <w:rsid w:val="00F4320E"/>
    <w:rsid w:val="00F55449"/>
    <w:rsid w:val="00F60202"/>
    <w:rsid w:val="00F64707"/>
    <w:rsid w:val="00F75C41"/>
    <w:rsid w:val="00F76DB8"/>
    <w:rsid w:val="00F9092B"/>
    <w:rsid w:val="00FA7711"/>
    <w:rsid w:val="00FB1E7D"/>
    <w:rsid w:val="00FD03E3"/>
    <w:rsid w:val="00FE1F58"/>
    <w:rsid w:val="00FF63DF"/>
    <w:rsid w:val="00FF6E3A"/>
    <w:rsid w:val="00FF72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9845CF"/>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character" w:styleId="nfasis">
    <w:name w:val="Emphasis"/>
    <w:basedOn w:val="Fuentedeprrafopredeter"/>
    <w:uiPriority w:val="20"/>
    <w:qFormat/>
    <w:rsid w:val="00CD1CFA"/>
    <w:rPr>
      <w:i/>
      <w:iCs/>
    </w:rPr>
  </w:style>
  <w:style w:type="paragraph" w:styleId="TDC3">
    <w:name w:val="toc 3"/>
    <w:basedOn w:val="Normal"/>
    <w:next w:val="Normal"/>
    <w:autoRedefine/>
    <w:uiPriority w:val="39"/>
    <w:unhideWhenUsed/>
    <w:rsid w:val="00C52B24"/>
    <w:pPr>
      <w:spacing w:after="100"/>
      <w:ind w:left="440"/>
    </w:pPr>
    <w:rPr>
      <w:rFonts w:eastAsiaTheme="minorEastAsia"/>
      <w:lang w:eastAsia="es-CO"/>
    </w:rPr>
  </w:style>
  <w:style w:type="paragraph" w:styleId="TDC4">
    <w:name w:val="toc 4"/>
    <w:basedOn w:val="Normal"/>
    <w:next w:val="Normal"/>
    <w:autoRedefine/>
    <w:uiPriority w:val="39"/>
    <w:unhideWhenUsed/>
    <w:rsid w:val="00C52B24"/>
    <w:pPr>
      <w:spacing w:after="100"/>
      <w:ind w:left="660"/>
    </w:pPr>
    <w:rPr>
      <w:rFonts w:eastAsiaTheme="minorEastAsia"/>
      <w:lang w:eastAsia="es-CO"/>
    </w:rPr>
  </w:style>
  <w:style w:type="paragraph" w:styleId="TDC5">
    <w:name w:val="toc 5"/>
    <w:basedOn w:val="Normal"/>
    <w:next w:val="Normal"/>
    <w:autoRedefine/>
    <w:uiPriority w:val="39"/>
    <w:unhideWhenUsed/>
    <w:rsid w:val="00C52B24"/>
    <w:pPr>
      <w:spacing w:after="100"/>
      <w:ind w:left="880"/>
    </w:pPr>
    <w:rPr>
      <w:rFonts w:eastAsiaTheme="minorEastAsia"/>
      <w:lang w:eastAsia="es-CO"/>
    </w:rPr>
  </w:style>
  <w:style w:type="paragraph" w:styleId="TDC6">
    <w:name w:val="toc 6"/>
    <w:basedOn w:val="Normal"/>
    <w:next w:val="Normal"/>
    <w:autoRedefine/>
    <w:uiPriority w:val="39"/>
    <w:unhideWhenUsed/>
    <w:rsid w:val="00C52B24"/>
    <w:pPr>
      <w:spacing w:after="100"/>
      <w:ind w:left="1100"/>
    </w:pPr>
    <w:rPr>
      <w:rFonts w:eastAsiaTheme="minorEastAsia"/>
      <w:lang w:eastAsia="es-CO"/>
    </w:rPr>
  </w:style>
  <w:style w:type="paragraph" w:styleId="TDC7">
    <w:name w:val="toc 7"/>
    <w:basedOn w:val="Normal"/>
    <w:next w:val="Normal"/>
    <w:autoRedefine/>
    <w:uiPriority w:val="39"/>
    <w:unhideWhenUsed/>
    <w:rsid w:val="00C52B24"/>
    <w:pPr>
      <w:spacing w:after="100"/>
      <w:ind w:left="1320"/>
    </w:pPr>
    <w:rPr>
      <w:rFonts w:eastAsiaTheme="minorEastAsia"/>
      <w:lang w:eastAsia="es-CO"/>
    </w:rPr>
  </w:style>
  <w:style w:type="paragraph" w:styleId="TDC8">
    <w:name w:val="toc 8"/>
    <w:basedOn w:val="Normal"/>
    <w:next w:val="Normal"/>
    <w:autoRedefine/>
    <w:uiPriority w:val="39"/>
    <w:unhideWhenUsed/>
    <w:rsid w:val="00C52B24"/>
    <w:pPr>
      <w:spacing w:after="100"/>
      <w:ind w:left="1540"/>
    </w:pPr>
    <w:rPr>
      <w:rFonts w:eastAsiaTheme="minorEastAsia"/>
      <w:lang w:eastAsia="es-CO"/>
    </w:rPr>
  </w:style>
  <w:style w:type="paragraph" w:styleId="TDC9">
    <w:name w:val="toc 9"/>
    <w:basedOn w:val="Normal"/>
    <w:next w:val="Normal"/>
    <w:autoRedefine/>
    <w:uiPriority w:val="39"/>
    <w:unhideWhenUsed/>
    <w:rsid w:val="00C52B24"/>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9845CF"/>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character" w:styleId="nfasis">
    <w:name w:val="Emphasis"/>
    <w:basedOn w:val="Fuentedeprrafopredeter"/>
    <w:uiPriority w:val="20"/>
    <w:qFormat/>
    <w:rsid w:val="00CD1CFA"/>
    <w:rPr>
      <w:i/>
      <w:iCs/>
    </w:rPr>
  </w:style>
  <w:style w:type="paragraph" w:styleId="TDC3">
    <w:name w:val="toc 3"/>
    <w:basedOn w:val="Normal"/>
    <w:next w:val="Normal"/>
    <w:autoRedefine/>
    <w:uiPriority w:val="39"/>
    <w:unhideWhenUsed/>
    <w:rsid w:val="00C52B24"/>
    <w:pPr>
      <w:spacing w:after="100"/>
      <w:ind w:left="440"/>
    </w:pPr>
    <w:rPr>
      <w:rFonts w:eastAsiaTheme="minorEastAsia"/>
      <w:lang w:eastAsia="es-CO"/>
    </w:rPr>
  </w:style>
  <w:style w:type="paragraph" w:styleId="TDC4">
    <w:name w:val="toc 4"/>
    <w:basedOn w:val="Normal"/>
    <w:next w:val="Normal"/>
    <w:autoRedefine/>
    <w:uiPriority w:val="39"/>
    <w:unhideWhenUsed/>
    <w:rsid w:val="00C52B24"/>
    <w:pPr>
      <w:spacing w:after="100"/>
      <w:ind w:left="660"/>
    </w:pPr>
    <w:rPr>
      <w:rFonts w:eastAsiaTheme="minorEastAsia"/>
      <w:lang w:eastAsia="es-CO"/>
    </w:rPr>
  </w:style>
  <w:style w:type="paragraph" w:styleId="TDC5">
    <w:name w:val="toc 5"/>
    <w:basedOn w:val="Normal"/>
    <w:next w:val="Normal"/>
    <w:autoRedefine/>
    <w:uiPriority w:val="39"/>
    <w:unhideWhenUsed/>
    <w:rsid w:val="00C52B24"/>
    <w:pPr>
      <w:spacing w:after="100"/>
      <w:ind w:left="880"/>
    </w:pPr>
    <w:rPr>
      <w:rFonts w:eastAsiaTheme="minorEastAsia"/>
      <w:lang w:eastAsia="es-CO"/>
    </w:rPr>
  </w:style>
  <w:style w:type="paragraph" w:styleId="TDC6">
    <w:name w:val="toc 6"/>
    <w:basedOn w:val="Normal"/>
    <w:next w:val="Normal"/>
    <w:autoRedefine/>
    <w:uiPriority w:val="39"/>
    <w:unhideWhenUsed/>
    <w:rsid w:val="00C52B24"/>
    <w:pPr>
      <w:spacing w:after="100"/>
      <w:ind w:left="1100"/>
    </w:pPr>
    <w:rPr>
      <w:rFonts w:eastAsiaTheme="minorEastAsia"/>
      <w:lang w:eastAsia="es-CO"/>
    </w:rPr>
  </w:style>
  <w:style w:type="paragraph" w:styleId="TDC7">
    <w:name w:val="toc 7"/>
    <w:basedOn w:val="Normal"/>
    <w:next w:val="Normal"/>
    <w:autoRedefine/>
    <w:uiPriority w:val="39"/>
    <w:unhideWhenUsed/>
    <w:rsid w:val="00C52B24"/>
    <w:pPr>
      <w:spacing w:after="100"/>
      <w:ind w:left="1320"/>
    </w:pPr>
    <w:rPr>
      <w:rFonts w:eastAsiaTheme="minorEastAsia"/>
      <w:lang w:eastAsia="es-CO"/>
    </w:rPr>
  </w:style>
  <w:style w:type="paragraph" w:styleId="TDC8">
    <w:name w:val="toc 8"/>
    <w:basedOn w:val="Normal"/>
    <w:next w:val="Normal"/>
    <w:autoRedefine/>
    <w:uiPriority w:val="39"/>
    <w:unhideWhenUsed/>
    <w:rsid w:val="00C52B24"/>
    <w:pPr>
      <w:spacing w:after="100"/>
      <w:ind w:left="1540"/>
    </w:pPr>
    <w:rPr>
      <w:rFonts w:eastAsiaTheme="minorEastAsia"/>
      <w:lang w:eastAsia="es-CO"/>
    </w:rPr>
  </w:style>
  <w:style w:type="paragraph" w:styleId="TDC9">
    <w:name w:val="toc 9"/>
    <w:basedOn w:val="Normal"/>
    <w:next w:val="Normal"/>
    <w:autoRedefine/>
    <w:uiPriority w:val="39"/>
    <w:unhideWhenUsed/>
    <w:rsid w:val="00C52B24"/>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602684522">
      <w:bodyDiv w:val="1"/>
      <w:marLeft w:val="0"/>
      <w:marRight w:val="0"/>
      <w:marTop w:val="0"/>
      <w:marBottom w:val="0"/>
      <w:divBdr>
        <w:top w:val="none" w:sz="0" w:space="0" w:color="auto"/>
        <w:left w:val="none" w:sz="0" w:space="0" w:color="auto"/>
        <w:bottom w:val="none" w:sz="0" w:space="0" w:color="auto"/>
        <w:right w:val="none" w:sz="0" w:space="0" w:color="auto"/>
      </w:divBdr>
    </w:div>
    <w:div w:id="647632142">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409426465">
      <w:bodyDiv w:val="1"/>
      <w:marLeft w:val="0"/>
      <w:marRight w:val="0"/>
      <w:marTop w:val="0"/>
      <w:marBottom w:val="0"/>
      <w:divBdr>
        <w:top w:val="none" w:sz="0" w:space="0" w:color="auto"/>
        <w:left w:val="none" w:sz="0" w:space="0" w:color="auto"/>
        <w:bottom w:val="none" w:sz="0" w:space="0" w:color="auto"/>
        <w:right w:val="none" w:sz="0" w:space="0" w:color="auto"/>
      </w:divBdr>
    </w:div>
    <w:div w:id="1613049404">
      <w:bodyDiv w:val="1"/>
      <w:marLeft w:val="0"/>
      <w:marRight w:val="0"/>
      <w:marTop w:val="0"/>
      <w:marBottom w:val="0"/>
      <w:divBdr>
        <w:top w:val="none" w:sz="0" w:space="0" w:color="auto"/>
        <w:left w:val="none" w:sz="0" w:space="0" w:color="auto"/>
        <w:bottom w:val="none" w:sz="0" w:space="0" w:color="auto"/>
        <w:right w:val="none" w:sz="0" w:space="0" w:color="auto"/>
      </w:divBdr>
    </w:div>
    <w:div w:id="1618371997">
      <w:bodyDiv w:val="1"/>
      <w:marLeft w:val="0"/>
      <w:marRight w:val="0"/>
      <w:marTop w:val="0"/>
      <w:marBottom w:val="0"/>
      <w:divBdr>
        <w:top w:val="none" w:sz="0" w:space="0" w:color="auto"/>
        <w:left w:val="none" w:sz="0" w:space="0" w:color="auto"/>
        <w:bottom w:val="none" w:sz="0" w:space="0" w:color="auto"/>
        <w:right w:val="none" w:sz="0" w:space="0" w:color="auto"/>
      </w:divBdr>
    </w:div>
    <w:div w:id="207908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A21DA-D46F-4C47-9A60-41D793E4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10</Pages>
  <Words>1729</Words>
  <Characters>9512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GUIA de manejo de REEMPLAZO DE rodilla              </vt:lpstr>
    </vt:vector>
  </TitlesOfParts>
  <Company/>
  <LinksUpToDate>false</LinksUpToDate>
  <CharactersWithSpaces>11219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REEMPLAZO DE rodilla              </dc:title>
  <dc:subject>SISTEMA OBLIGATORIO DE GARANTIA DE LA CALIDAD</dc:subject>
  <dc:creator>Dulay Vargas</dc:creator>
  <cp:lastModifiedBy>HOSPITAL</cp:lastModifiedBy>
  <cp:revision>79</cp:revision>
  <cp:lastPrinted>2018-02-27T22:49:00Z</cp:lastPrinted>
  <dcterms:created xsi:type="dcterms:W3CDTF">2016-05-27T02:23:00Z</dcterms:created>
  <dcterms:modified xsi:type="dcterms:W3CDTF">2018-02-27T22:49:00Z</dcterms:modified>
</cp:coreProperties>
</file>